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3F11" w14:textId="07D7D04D" w:rsidR="00273E28" w:rsidRPr="002012BF" w:rsidRDefault="00273E28" w:rsidP="00273E28">
      <w:pPr>
        <w:pStyle w:val="Header"/>
        <w:jc w:val="center"/>
        <w:rPr>
          <w:b/>
          <w:sz w:val="28"/>
          <w:szCs w:val="28"/>
        </w:rPr>
      </w:pPr>
      <w:bookmarkStart w:id="0" w:name="_GoBack"/>
      <w:proofErr w:type="gramStart"/>
      <w:r w:rsidRPr="002012BF">
        <w:rPr>
          <w:b/>
          <w:sz w:val="28"/>
          <w:szCs w:val="28"/>
        </w:rPr>
        <w:t xml:space="preserve">NEON </w:t>
      </w:r>
      <w:r w:rsidR="00CE25FD" w:rsidRPr="00CE25FD">
        <w:rPr>
          <w:b/>
          <w:sz w:val="28"/>
          <w:szCs w:val="28"/>
        </w:rPr>
        <w:t xml:space="preserve"> Ion</w:t>
      </w:r>
      <w:proofErr w:type="gramEnd"/>
      <w:r w:rsidR="00CE25FD">
        <w:rPr>
          <w:b/>
          <w:sz w:val="28"/>
          <w:szCs w:val="28"/>
        </w:rPr>
        <w:t xml:space="preserve"> </w:t>
      </w:r>
      <w:r w:rsidR="00CE25FD" w:rsidRPr="00CE25FD">
        <w:rPr>
          <w:b/>
          <w:sz w:val="28"/>
          <w:szCs w:val="28"/>
        </w:rPr>
        <w:t>Chromatography</w:t>
      </w:r>
      <w:r w:rsidR="00CE25FD">
        <w:rPr>
          <w:b/>
          <w:sz w:val="28"/>
          <w:szCs w:val="28"/>
        </w:rPr>
        <w:t xml:space="preserve"> (IC)</w:t>
      </w:r>
      <w:r w:rsidRPr="002012BF">
        <w:rPr>
          <w:b/>
          <w:sz w:val="28"/>
          <w:szCs w:val="28"/>
        </w:rPr>
        <w:t xml:space="preserve"> Protocol</w:t>
      </w:r>
    </w:p>
    <w:bookmarkEnd w:id="0"/>
    <w:p w14:paraId="2184E2DE" w14:textId="77777777" w:rsidR="0070781D" w:rsidRDefault="0070781D" w:rsidP="00EC6356">
      <w:pPr>
        <w:rPr>
          <w:b/>
          <w:sz w:val="28"/>
          <w:szCs w:val="28"/>
          <w:u w:val="single"/>
        </w:rPr>
      </w:pPr>
    </w:p>
    <w:p w14:paraId="6BC564F4" w14:textId="77777777" w:rsidR="00806CCF" w:rsidRDefault="00806CCF" w:rsidP="00806CCF">
      <w:pPr>
        <w:rPr>
          <w:sz w:val="24"/>
          <w:szCs w:val="24"/>
        </w:rPr>
      </w:pPr>
      <w:r>
        <w:rPr>
          <w:sz w:val="24"/>
          <w:szCs w:val="24"/>
        </w:rPr>
        <w:t xml:space="preserve">Some basic operating information: </w:t>
      </w:r>
    </w:p>
    <w:p w14:paraId="0EBED410" w14:textId="77777777" w:rsidR="00806CCF" w:rsidRDefault="00806CCF" w:rsidP="00806CCF">
      <w:pPr>
        <w:pStyle w:val="ListParagraph"/>
        <w:numPr>
          <w:ilvl w:val="0"/>
          <w:numId w:val="16"/>
        </w:numPr>
        <w:rPr>
          <w:sz w:val="24"/>
          <w:szCs w:val="24"/>
        </w:rPr>
      </w:pPr>
      <w:r>
        <w:rPr>
          <w:sz w:val="24"/>
          <w:szCs w:val="24"/>
        </w:rPr>
        <w:t>To o</w:t>
      </w:r>
      <w:r w:rsidRPr="0083115B">
        <w:rPr>
          <w:sz w:val="24"/>
          <w:szCs w:val="24"/>
        </w:rPr>
        <w:t xml:space="preserve">pen the </w:t>
      </w:r>
      <w:r>
        <w:rPr>
          <w:sz w:val="24"/>
          <w:szCs w:val="24"/>
        </w:rPr>
        <w:t>software, click on the</w:t>
      </w:r>
      <w:r w:rsidRPr="0083115B">
        <w:rPr>
          <w:sz w:val="24"/>
          <w:szCs w:val="24"/>
        </w:rPr>
        <w:t xml:space="preserve"> “Chromeleon Console” </w:t>
      </w:r>
      <w:r>
        <w:rPr>
          <w:sz w:val="24"/>
          <w:szCs w:val="24"/>
        </w:rPr>
        <w:t xml:space="preserve">icon. </w:t>
      </w:r>
    </w:p>
    <w:p w14:paraId="0F4EBA38" w14:textId="27C19987" w:rsidR="00C41663" w:rsidRPr="000C7B3D" w:rsidRDefault="00806CCF" w:rsidP="000C7B3D">
      <w:pPr>
        <w:pStyle w:val="ListParagraph"/>
        <w:numPr>
          <w:ilvl w:val="0"/>
          <w:numId w:val="16"/>
        </w:numPr>
        <w:rPr>
          <w:sz w:val="24"/>
          <w:szCs w:val="24"/>
        </w:rPr>
      </w:pPr>
      <w:r>
        <w:rPr>
          <w:sz w:val="24"/>
          <w:szCs w:val="24"/>
        </w:rPr>
        <w:t>To navigate to the instrument screen, s</w:t>
      </w:r>
      <w:r w:rsidRPr="0083115B">
        <w:rPr>
          <w:sz w:val="24"/>
          <w:szCs w:val="24"/>
        </w:rPr>
        <w:t xml:space="preserve">elect the tab in the bottom left corner of the screen </w:t>
      </w:r>
      <w:r>
        <w:rPr>
          <w:sz w:val="24"/>
          <w:szCs w:val="24"/>
        </w:rPr>
        <w:t xml:space="preserve">titled </w:t>
      </w:r>
      <w:r w:rsidRPr="0083115B">
        <w:rPr>
          <w:sz w:val="24"/>
          <w:szCs w:val="24"/>
        </w:rPr>
        <w:t>“Instrument</w:t>
      </w:r>
      <w:r>
        <w:rPr>
          <w:sz w:val="24"/>
          <w:szCs w:val="24"/>
        </w:rPr>
        <w:t>.</w:t>
      </w:r>
      <w:r w:rsidRPr="0083115B">
        <w:rPr>
          <w:sz w:val="24"/>
          <w:szCs w:val="24"/>
        </w:rPr>
        <w:t>”</w:t>
      </w:r>
      <w:r>
        <w:rPr>
          <w:sz w:val="24"/>
          <w:szCs w:val="24"/>
        </w:rPr>
        <w:t xml:space="preserve"> This screen shows if the pump is off, on, or priming, and </w:t>
      </w:r>
      <w:r w:rsidR="00373615">
        <w:rPr>
          <w:sz w:val="24"/>
          <w:szCs w:val="24"/>
        </w:rPr>
        <w:t xml:space="preserve">it </w:t>
      </w:r>
      <w:r>
        <w:rPr>
          <w:sz w:val="24"/>
          <w:szCs w:val="24"/>
        </w:rPr>
        <w:t xml:space="preserve">also shows the pressure and conductivity. </w:t>
      </w:r>
    </w:p>
    <w:p w14:paraId="3EBE17AB" w14:textId="77777777" w:rsidR="00806CCF" w:rsidRDefault="00806CCF" w:rsidP="00EC6356">
      <w:pPr>
        <w:rPr>
          <w:b/>
          <w:sz w:val="28"/>
          <w:szCs w:val="28"/>
          <w:u w:val="single"/>
        </w:rPr>
      </w:pPr>
    </w:p>
    <w:p w14:paraId="5CC6CCCF" w14:textId="207E53DC" w:rsidR="00273E28" w:rsidRPr="001D46CF" w:rsidRDefault="00273E28" w:rsidP="00EC6356">
      <w:pPr>
        <w:rPr>
          <w:b/>
          <w:sz w:val="28"/>
          <w:szCs w:val="28"/>
          <w:u w:val="single"/>
        </w:rPr>
      </w:pPr>
      <w:r w:rsidRPr="001D46CF">
        <w:rPr>
          <w:b/>
          <w:sz w:val="28"/>
          <w:szCs w:val="28"/>
          <w:u w:val="single"/>
        </w:rPr>
        <w:t>Before running</w:t>
      </w:r>
    </w:p>
    <w:p w14:paraId="043667D9" w14:textId="7DE6CF71" w:rsidR="00806CCF" w:rsidRDefault="00AB362B" w:rsidP="00EC6356">
      <w:pPr>
        <w:rPr>
          <w:sz w:val="24"/>
          <w:szCs w:val="24"/>
        </w:rPr>
      </w:pPr>
      <w:r>
        <w:rPr>
          <w:sz w:val="24"/>
          <w:szCs w:val="24"/>
        </w:rPr>
        <w:t>Before starting an IC run, the pump must stabilize for at least 1 hour or</w:t>
      </w:r>
      <w:r w:rsidR="00373615">
        <w:rPr>
          <w:sz w:val="24"/>
          <w:szCs w:val="24"/>
        </w:rPr>
        <w:t>,</w:t>
      </w:r>
      <w:r>
        <w:rPr>
          <w:sz w:val="24"/>
          <w:szCs w:val="24"/>
        </w:rPr>
        <w:t xml:space="preserve"> preferably</w:t>
      </w:r>
      <w:r w:rsidR="00373615">
        <w:rPr>
          <w:sz w:val="24"/>
          <w:szCs w:val="24"/>
        </w:rPr>
        <w:t>,</w:t>
      </w:r>
      <w:r>
        <w:rPr>
          <w:sz w:val="24"/>
          <w:szCs w:val="24"/>
        </w:rPr>
        <w:t xml:space="preserve"> as long as possible. Therefore, the first step</w:t>
      </w:r>
      <w:r w:rsidR="001E2B3F">
        <w:rPr>
          <w:sz w:val="24"/>
          <w:szCs w:val="24"/>
        </w:rPr>
        <w:t>s</w:t>
      </w:r>
      <w:r>
        <w:rPr>
          <w:sz w:val="24"/>
          <w:szCs w:val="24"/>
        </w:rPr>
        <w:t xml:space="preserve"> should always be to ensure there is eluent </w:t>
      </w:r>
      <w:r w:rsidR="00806CCF">
        <w:rPr>
          <w:sz w:val="24"/>
          <w:szCs w:val="24"/>
        </w:rPr>
        <w:t>and regenerant</w:t>
      </w:r>
      <w:r w:rsidR="00741010">
        <w:rPr>
          <w:sz w:val="24"/>
          <w:szCs w:val="24"/>
        </w:rPr>
        <w:t xml:space="preserve"> within the appropriate bottles</w:t>
      </w:r>
      <w:r w:rsidR="00806CCF">
        <w:rPr>
          <w:sz w:val="24"/>
          <w:szCs w:val="24"/>
        </w:rPr>
        <w:t>, prime the pump</w:t>
      </w:r>
      <w:r w:rsidR="007E0ED0">
        <w:rPr>
          <w:sz w:val="24"/>
          <w:szCs w:val="24"/>
        </w:rPr>
        <w:t xml:space="preserve"> if needed</w:t>
      </w:r>
      <w:r w:rsidR="00806CCF">
        <w:rPr>
          <w:sz w:val="24"/>
          <w:szCs w:val="24"/>
        </w:rPr>
        <w:t xml:space="preserve">, </w:t>
      </w:r>
      <w:r>
        <w:rPr>
          <w:sz w:val="24"/>
          <w:szCs w:val="24"/>
        </w:rPr>
        <w:t xml:space="preserve">and turn the pump on. </w:t>
      </w:r>
    </w:p>
    <w:p w14:paraId="03FF2F36" w14:textId="3BDC9AE4" w:rsidR="00806CCF" w:rsidRPr="000C7B3D" w:rsidRDefault="00806CCF" w:rsidP="00AB362B">
      <w:pPr>
        <w:pStyle w:val="ListParagraph"/>
        <w:numPr>
          <w:ilvl w:val="0"/>
          <w:numId w:val="7"/>
        </w:numPr>
        <w:rPr>
          <w:b/>
          <w:color w:val="FF0000"/>
          <w:sz w:val="24"/>
          <w:szCs w:val="24"/>
        </w:rPr>
      </w:pPr>
      <w:r>
        <w:rPr>
          <w:b/>
          <w:sz w:val="24"/>
          <w:szCs w:val="24"/>
        </w:rPr>
        <w:t xml:space="preserve">Refilling the Eluent and Regenerant: </w:t>
      </w:r>
    </w:p>
    <w:p w14:paraId="192EF89E" w14:textId="1A4214EE" w:rsidR="00806CCF" w:rsidRDefault="00806CCF" w:rsidP="000C7B3D">
      <w:pPr>
        <w:pStyle w:val="ListParagraph"/>
        <w:rPr>
          <w:sz w:val="24"/>
          <w:szCs w:val="24"/>
        </w:rPr>
      </w:pPr>
      <w:r>
        <w:rPr>
          <w:sz w:val="24"/>
          <w:szCs w:val="24"/>
        </w:rPr>
        <w:t>Check to see that the eluent and regenerant are filled. These both need to be full to the shoulder of the bottle. If they are not, top the bottles off with eluent or regenerant that is stored in the flasks next to the IC. If there is not enough in these flasks to top off the eluent and regenerant, make more.</w:t>
      </w:r>
    </w:p>
    <w:p w14:paraId="7EF8D33D" w14:textId="5243CFEE" w:rsidR="001E2B3F" w:rsidRDefault="00741010" w:rsidP="00741010">
      <w:pPr>
        <w:pStyle w:val="ListParagraph"/>
        <w:numPr>
          <w:ilvl w:val="1"/>
          <w:numId w:val="7"/>
        </w:numPr>
        <w:rPr>
          <w:sz w:val="24"/>
          <w:szCs w:val="24"/>
        </w:rPr>
      </w:pPr>
      <w:r w:rsidRPr="000C7B3D">
        <w:rPr>
          <w:sz w:val="24"/>
          <w:szCs w:val="24"/>
        </w:rPr>
        <w:t>Any time eluent is added</w:t>
      </w:r>
      <w:r w:rsidR="001E2B3F" w:rsidRPr="000C7B3D">
        <w:rPr>
          <w:sz w:val="24"/>
          <w:szCs w:val="24"/>
        </w:rPr>
        <w:t xml:space="preserve">, tap on the bottom of the eluent bottle to dislodge any bubbles that have formed. </w:t>
      </w:r>
    </w:p>
    <w:p w14:paraId="558E933B" w14:textId="00CD2147" w:rsidR="00B6329F" w:rsidRPr="000C7B3D" w:rsidRDefault="00B6329F" w:rsidP="000C7B3D">
      <w:pPr>
        <w:pStyle w:val="ListParagraph"/>
        <w:numPr>
          <w:ilvl w:val="1"/>
          <w:numId w:val="7"/>
        </w:numPr>
        <w:rPr>
          <w:b/>
          <w:sz w:val="24"/>
          <w:szCs w:val="24"/>
        </w:rPr>
      </w:pPr>
      <w:r w:rsidRPr="00B6329F">
        <w:rPr>
          <w:sz w:val="24"/>
          <w:szCs w:val="24"/>
        </w:rPr>
        <w:t xml:space="preserve">Be careful when filling the </w:t>
      </w:r>
      <w:r w:rsidR="00373615">
        <w:rPr>
          <w:sz w:val="24"/>
          <w:szCs w:val="24"/>
        </w:rPr>
        <w:t>r</w:t>
      </w:r>
      <w:r w:rsidRPr="00B6329F">
        <w:rPr>
          <w:sz w:val="24"/>
          <w:szCs w:val="24"/>
        </w:rPr>
        <w:t>egenerant bottle as the bottle is opaque and can easily overflow. Do not fill past the line.</w:t>
      </w:r>
    </w:p>
    <w:p w14:paraId="5052F9D7" w14:textId="77777777" w:rsidR="00806CCF" w:rsidRDefault="00806CCF" w:rsidP="000C7B3D">
      <w:pPr>
        <w:pStyle w:val="ListParagraph"/>
        <w:rPr>
          <w:sz w:val="24"/>
          <w:szCs w:val="24"/>
        </w:rPr>
      </w:pPr>
    </w:p>
    <w:p w14:paraId="1A478C1E" w14:textId="66B9A396" w:rsidR="00806CCF" w:rsidRDefault="00806CCF" w:rsidP="000C7B3D">
      <w:pPr>
        <w:pStyle w:val="ListParagraph"/>
        <w:rPr>
          <w:b/>
          <w:sz w:val="24"/>
          <w:szCs w:val="24"/>
        </w:rPr>
      </w:pPr>
      <w:r>
        <w:rPr>
          <w:b/>
          <w:sz w:val="24"/>
          <w:szCs w:val="24"/>
        </w:rPr>
        <w:t xml:space="preserve">Making Eluent: </w:t>
      </w:r>
    </w:p>
    <w:p w14:paraId="5A7C0B16" w14:textId="7FEFA409" w:rsidR="007E0ED0" w:rsidRPr="00D63F6F" w:rsidRDefault="007E0ED0" w:rsidP="007E0ED0">
      <w:pPr>
        <w:pStyle w:val="ListParagraph"/>
        <w:numPr>
          <w:ilvl w:val="1"/>
          <w:numId w:val="4"/>
        </w:numPr>
        <w:rPr>
          <w:sz w:val="24"/>
          <w:szCs w:val="24"/>
        </w:rPr>
      </w:pPr>
      <w:r>
        <w:rPr>
          <w:sz w:val="24"/>
          <w:szCs w:val="24"/>
        </w:rPr>
        <w:t>Using</w:t>
      </w:r>
      <w:r w:rsidRPr="00D63F6F">
        <w:rPr>
          <w:sz w:val="24"/>
          <w:szCs w:val="24"/>
        </w:rPr>
        <w:t xml:space="preserve"> a 100 ml volumetric flask, measure 100 ml of 20x </w:t>
      </w:r>
      <w:r>
        <w:rPr>
          <w:sz w:val="24"/>
          <w:szCs w:val="24"/>
        </w:rPr>
        <w:t xml:space="preserve">concentrated </w:t>
      </w:r>
      <w:r w:rsidRPr="00D63F6F">
        <w:rPr>
          <w:sz w:val="24"/>
          <w:szCs w:val="24"/>
        </w:rPr>
        <w:t>eluent solution</w:t>
      </w:r>
      <w:r>
        <w:rPr>
          <w:sz w:val="24"/>
          <w:szCs w:val="24"/>
        </w:rPr>
        <w:t>.</w:t>
      </w:r>
    </w:p>
    <w:p w14:paraId="63C23636" w14:textId="0E8CB98D" w:rsidR="007E0ED0" w:rsidRPr="00A01265" w:rsidRDefault="007E0ED0" w:rsidP="007E0ED0">
      <w:pPr>
        <w:pStyle w:val="ListParagraph"/>
        <w:numPr>
          <w:ilvl w:val="2"/>
          <w:numId w:val="4"/>
        </w:numPr>
        <w:rPr>
          <w:i/>
          <w:sz w:val="24"/>
          <w:szCs w:val="24"/>
        </w:rPr>
      </w:pPr>
      <w:r w:rsidRPr="00D63F6F">
        <w:rPr>
          <w:sz w:val="24"/>
          <w:szCs w:val="24"/>
        </w:rPr>
        <w:t xml:space="preserve">The 20x </w:t>
      </w:r>
      <w:r>
        <w:rPr>
          <w:sz w:val="24"/>
          <w:szCs w:val="24"/>
        </w:rPr>
        <w:t xml:space="preserve">concentrated </w:t>
      </w:r>
      <w:r w:rsidRPr="00D63F6F">
        <w:rPr>
          <w:sz w:val="24"/>
          <w:szCs w:val="24"/>
        </w:rPr>
        <w:t>eluent solution can be fo</w:t>
      </w:r>
      <w:r>
        <w:rPr>
          <w:sz w:val="24"/>
          <w:szCs w:val="24"/>
        </w:rPr>
        <w:t>und on the top shelf in the reag</w:t>
      </w:r>
      <w:r w:rsidR="00741010">
        <w:rPr>
          <w:sz w:val="24"/>
          <w:szCs w:val="24"/>
        </w:rPr>
        <w:t>e</w:t>
      </w:r>
      <w:r>
        <w:rPr>
          <w:sz w:val="24"/>
          <w:szCs w:val="24"/>
        </w:rPr>
        <w:t>nt</w:t>
      </w:r>
      <w:r w:rsidRPr="00D63F6F">
        <w:rPr>
          <w:sz w:val="24"/>
          <w:szCs w:val="24"/>
        </w:rPr>
        <w:t xml:space="preserve"> refrigerator</w:t>
      </w:r>
      <w:r>
        <w:rPr>
          <w:sz w:val="24"/>
          <w:szCs w:val="24"/>
        </w:rPr>
        <w:t>. If more 20x concentrated eluent solution needs to be made, see appendix</w:t>
      </w:r>
      <w:r w:rsidRPr="00A01265">
        <w:rPr>
          <w:i/>
          <w:sz w:val="24"/>
          <w:szCs w:val="24"/>
        </w:rPr>
        <w:t xml:space="preserve">: “Preparing </w:t>
      </w:r>
      <w:r>
        <w:rPr>
          <w:i/>
          <w:sz w:val="24"/>
          <w:szCs w:val="24"/>
        </w:rPr>
        <w:t>Concentrated Eluent Solution”</w:t>
      </w:r>
      <w:r w:rsidRPr="00A01265">
        <w:rPr>
          <w:i/>
          <w:sz w:val="24"/>
          <w:szCs w:val="24"/>
        </w:rPr>
        <w:t xml:space="preserve">. </w:t>
      </w:r>
    </w:p>
    <w:p w14:paraId="29E70063" w14:textId="7E1C3B98" w:rsidR="007E0ED0" w:rsidRDefault="007E0ED0" w:rsidP="007E0ED0">
      <w:pPr>
        <w:pStyle w:val="ListParagraph"/>
        <w:numPr>
          <w:ilvl w:val="1"/>
          <w:numId w:val="4"/>
        </w:numPr>
        <w:rPr>
          <w:sz w:val="24"/>
          <w:szCs w:val="24"/>
        </w:rPr>
      </w:pPr>
      <w:r>
        <w:rPr>
          <w:sz w:val="24"/>
          <w:szCs w:val="24"/>
        </w:rPr>
        <w:t>Rinse the 2L volumetric “Eluent” flask with ultrapure water.</w:t>
      </w:r>
    </w:p>
    <w:p w14:paraId="2CA6B30C" w14:textId="47B712C4" w:rsidR="007E0ED0" w:rsidRPr="000C7B3D" w:rsidRDefault="007E0ED0">
      <w:pPr>
        <w:pStyle w:val="ListParagraph"/>
        <w:numPr>
          <w:ilvl w:val="1"/>
          <w:numId w:val="4"/>
        </w:numPr>
        <w:rPr>
          <w:sz w:val="24"/>
          <w:szCs w:val="24"/>
        </w:rPr>
      </w:pPr>
      <w:r>
        <w:rPr>
          <w:sz w:val="24"/>
          <w:szCs w:val="24"/>
        </w:rPr>
        <w:t>P</w:t>
      </w:r>
      <w:r w:rsidR="00741010">
        <w:rPr>
          <w:sz w:val="24"/>
          <w:szCs w:val="24"/>
        </w:rPr>
        <w:t>our</w:t>
      </w:r>
      <w:r>
        <w:rPr>
          <w:sz w:val="24"/>
          <w:szCs w:val="24"/>
        </w:rPr>
        <w:t xml:space="preserve"> the 100 mL of 20x concentrated eluent into the 2L “Eluent” flask. Fill the 2L “Eluent” flask the rest of the way with ultrapure water to dilute the 20x concentrated eluent solution to 2L.</w:t>
      </w:r>
    </w:p>
    <w:p w14:paraId="37C3E793" w14:textId="5B1F73E8" w:rsidR="001E2B3F" w:rsidRDefault="001E2B3F" w:rsidP="000C7B3D">
      <w:pPr>
        <w:ind w:left="360" w:firstLine="360"/>
        <w:rPr>
          <w:b/>
          <w:sz w:val="24"/>
          <w:szCs w:val="24"/>
        </w:rPr>
      </w:pPr>
      <w:r>
        <w:rPr>
          <w:b/>
          <w:sz w:val="24"/>
          <w:szCs w:val="24"/>
        </w:rPr>
        <w:t xml:space="preserve">Making Regenerant: </w:t>
      </w:r>
    </w:p>
    <w:p w14:paraId="67CD5395" w14:textId="047DB15A" w:rsidR="00B913A2" w:rsidRDefault="00B913A2" w:rsidP="00B913A2">
      <w:pPr>
        <w:pStyle w:val="ListParagraph"/>
        <w:numPr>
          <w:ilvl w:val="0"/>
          <w:numId w:val="20"/>
        </w:numPr>
        <w:rPr>
          <w:sz w:val="24"/>
          <w:szCs w:val="24"/>
        </w:rPr>
      </w:pPr>
      <w:r>
        <w:rPr>
          <w:sz w:val="24"/>
          <w:szCs w:val="24"/>
        </w:rPr>
        <w:t>The regenerant uses 4N sulfuric acid</w:t>
      </w:r>
      <w:r w:rsidR="00741010">
        <w:rPr>
          <w:sz w:val="24"/>
          <w:szCs w:val="24"/>
        </w:rPr>
        <w:t>, and a</w:t>
      </w:r>
      <w:r>
        <w:rPr>
          <w:sz w:val="24"/>
          <w:szCs w:val="24"/>
        </w:rPr>
        <w:t xml:space="preserve"> lab coat, goggles, and </w:t>
      </w:r>
      <w:r w:rsidR="001F50C9">
        <w:rPr>
          <w:sz w:val="24"/>
          <w:szCs w:val="24"/>
        </w:rPr>
        <w:t xml:space="preserve">acid </w:t>
      </w:r>
      <w:r>
        <w:rPr>
          <w:sz w:val="24"/>
          <w:szCs w:val="24"/>
        </w:rPr>
        <w:t xml:space="preserve">gloves are </w:t>
      </w:r>
      <w:r w:rsidR="001F50C9">
        <w:rPr>
          <w:sz w:val="24"/>
          <w:szCs w:val="24"/>
        </w:rPr>
        <w:t xml:space="preserve">required when handling either the acid or the regenerant. </w:t>
      </w:r>
      <w:r>
        <w:rPr>
          <w:sz w:val="24"/>
          <w:szCs w:val="24"/>
        </w:rPr>
        <w:t xml:space="preserve"> </w:t>
      </w:r>
    </w:p>
    <w:p w14:paraId="723EA9AA" w14:textId="33C43639" w:rsidR="00B913A2" w:rsidRPr="000C7B3D" w:rsidRDefault="00B913A2">
      <w:pPr>
        <w:pStyle w:val="ListParagraph"/>
        <w:numPr>
          <w:ilvl w:val="0"/>
          <w:numId w:val="20"/>
        </w:numPr>
        <w:rPr>
          <w:sz w:val="24"/>
          <w:szCs w:val="24"/>
        </w:rPr>
      </w:pPr>
      <w:r>
        <w:rPr>
          <w:sz w:val="24"/>
          <w:szCs w:val="24"/>
        </w:rPr>
        <w:lastRenderedPageBreak/>
        <w:t>Rinse the 4L Erlenmeyer “Regenerant” flask with ultrapure water.</w:t>
      </w:r>
    </w:p>
    <w:p w14:paraId="1068A5D3" w14:textId="1F1FE76F" w:rsidR="00B913A2" w:rsidRPr="000C7B3D" w:rsidRDefault="00B913A2">
      <w:pPr>
        <w:pStyle w:val="ListParagraph"/>
        <w:numPr>
          <w:ilvl w:val="0"/>
          <w:numId w:val="20"/>
        </w:numPr>
        <w:rPr>
          <w:sz w:val="24"/>
          <w:szCs w:val="24"/>
        </w:rPr>
      </w:pPr>
      <w:r>
        <w:rPr>
          <w:sz w:val="24"/>
          <w:szCs w:val="24"/>
        </w:rPr>
        <w:t xml:space="preserve">Measure out 50 mL of 4N sulfuric acid using a beaker and a 50 mL volumetric flask. </w:t>
      </w:r>
    </w:p>
    <w:p w14:paraId="0FA515FF" w14:textId="1DEA9099" w:rsidR="00B913A2" w:rsidRPr="00D63F6F" w:rsidRDefault="00B913A2" w:rsidP="00B913A2">
      <w:pPr>
        <w:pStyle w:val="ListParagraph"/>
        <w:numPr>
          <w:ilvl w:val="0"/>
          <w:numId w:val="20"/>
        </w:numPr>
        <w:rPr>
          <w:sz w:val="24"/>
          <w:szCs w:val="24"/>
        </w:rPr>
      </w:pPr>
      <w:r>
        <w:rPr>
          <w:sz w:val="24"/>
          <w:szCs w:val="24"/>
        </w:rPr>
        <w:t>I</w:t>
      </w:r>
      <w:r w:rsidRPr="00D63F6F">
        <w:rPr>
          <w:sz w:val="24"/>
          <w:szCs w:val="24"/>
        </w:rPr>
        <w:t xml:space="preserve">n </w:t>
      </w:r>
      <w:r>
        <w:rPr>
          <w:sz w:val="24"/>
          <w:szCs w:val="24"/>
        </w:rPr>
        <w:t>the 4</w:t>
      </w:r>
      <w:r w:rsidRPr="00D63F6F">
        <w:rPr>
          <w:sz w:val="24"/>
          <w:szCs w:val="24"/>
        </w:rPr>
        <w:t xml:space="preserve">L Erlenmeyer </w:t>
      </w:r>
      <w:r>
        <w:rPr>
          <w:sz w:val="24"/>
          <w:szCs w:val="24"/>
        </w:rPr>
        <w:t>“</w:t>
      </w:r>
      <w:r w:rsidR="001F50C9">
        <w:rPr>
          <w:sz w:val="24"/>
          <w:szCs w:val="24"/>
        </w:rPr>
        <w:t>Regenerant</w:t>
      </w:r>
      <w:r>
        <w:rPr>
          <w:sz w:val="24"/>
          <w:szCs w:val="24"/>
        </w:rPr>
        <w:t>” f</w:t>
      </w:r>
      <w:r w:rsidRPr="00D63F6F">
        <w:rPr>
          <w:sz w:val="24"/>
          <w:szCs w:val="24"/>
        </w:rPr>
        <w:t>lask</w:t>
      </w:r>
      <w:r>
        <w:rPr>
          <w:sz w:val="24"/>
          <w:szCs w:val="24"/>
        </w:rPr>
        <w:t xml:space="preserve">, </w:t>
      </w:r>
      <w:r w:rsidR="00B6329F">
        <w:rPr>
          <w:sz w:val="24"/>
          <w:szCs w:val="24"/>
        </w:rPr>
        <w:t xml:space="preserve">add approximate 3L of ultrapure water. </w:t>
      </w:r>
      <w:r w:rsidR="00373615">
        <w:rPr>
          <w:sz w:val="24"/>
          <w:szCs w:val="24"/>
        </w:rPr>
        <w:t>Slowly a</w:t>
      </w:r>
      <w:r w:rsidR="00B6329F">
        <w:rPr>
          <w:sz w:val="24"/>
          <w:szCs w:val="24"/>
        </w:rPr>
        <w:t xml:space="preserve">dd the </w:t>
      </w:r>
      <w:r w:rsidRPr="00D63F6F">
        <w:rPr>
          <w:sz w:val="24"/>
          <w:szCs w:val="24"/>
        </w:rPr>
        <w:t xml:space="preserve">50 ml </w:t>
      </w:r>
      <w:r>
        <w:rPr>
          <w:sz w:val="24"/>
          <w:szCs w:val="24"/>
        </w:rPr>
        <w:t xml:space="preserve">of </w:t>
      </w:r>
      <w:r w:rsidRPr="00D63F6F">
        <w:rPr>
          <w:sz w:val="24"/>
          <w:szCs w:val="24"/>
        </w:rPr>
        <w:t>4N Sulfuric Acid</w:t>
      </w:r>
      <w:r w:rsidR="00B6329F">
        <w:rPr>
          <w:sz w:val="24"/>
          <w:szCs w:val="24"/>
        </w:rPr>
        <w:t xml:space="preserve"> and dilute with ultrapure water to </w:t>
      </w:r>
      <w:r w:rsidRPr="00D63F6F">
        <w:rPr>
          <w:sz w:val="24"/>
          <w:szCs w:val="24"/>
        </w:rPr>
        <w:t xml:space="preserve">4L </w:t>
      </w:r>
      <w:r>
        <w:rPr>
          <w:sz w:val="24"/>
          <w:szCs w:val="24"/>
        </w:rPr>
        <w:t>(4000 mL).</w:t>
      </w:r>
    </w:p>
    <w:p w14:paraId="72BBA640" w14:textId="77777777" w:rsidR="003E1905" w:rsidRPr="000C7B3D" w:rsidRDefault="003E1905" w:rsidP="000C7B3D">
      <w:pPr>
        <w:ind w:left="360"/>
        <w:rPr>
          <w:b/>
          <w:sz w:val="24"/>
          <w:szCs w:val="24"/>
        </w:rPr>
      </w:pPr>
    </w:p>
    <w:p w14:paraId="603458BF" w14:textId="09C2C3E4" w:rsidR="003E1905" w:rsidRPr="00CA4FA6" w:rsidRDefault="003E1905" w:rsidP="00AB362B">
      <w:pPr>
        <w:pStyle w:val="ListParagraph"/>
        <w:numPr>
          <w:ilvl w:val="0"/>
          <w:numId w:val="7"/>
        </w:numPr>
        <w:rPr>
          <w:b/>
          <w:sz w:val="24"/>
          <w:szCs w:val="24"/>
        </w:rPr>
      </w:pPr>
      <w:r>
        <w:rPr>
          <w:b/>
          <w:sz w:val="24"/>
          <w:szCs w:val="24"/>
        </w:rPr>
        <w:t xml:space="preserve">Priming the Pump: </w:t>
      </w:r>
    </w:p>
    <w:p w14:paraId="20020D3E" w14:textId="53318731" w:rsidR="003E1905" w:rsidRDefault="003E1905" w:rsidP="000C7B3D">
      <w:pPr>
        <w:pStyle w:val="ListParagraph"/>
        <w:rPr>
          <w:sz w:val="24"/>
          <w:szCs w:val="24"/>
        </w:rPr>
      </w:pPr>
      <w:r>
        <w:rPr>
          <w:sz w:val="24"/>
          <w:szCs w:val="24"/>
        </w:rPr>
        <w:t xml:space="preserve">Priming the pump </w:t>
      </w:r>
      <w:r w:rsidR="00B6329F">
        <w:rPr>
          <w:sz w:val="24"/>
          <w:szCs w:val="24"/>
        </w:rPr>
        <w:t>must</w:t>
      </w:r>
      <w:r>
        <w:rPr>
          <w:sz w:val="24"/>
          <w:szCs w:val="24"/>
        </w:rPr>
        <w:t xml:space="preserve"> be done if:</w:t>
      </w:r>
    </w:p>
    <w:p w14:paraId="479EAEE0" w14:textId="49D2FD9F" w:rsidR="003E1905" w:rsidRPr="003E1905" w:rsidRDefault="003E1905" w:rsidP="003E1905">
      <w:pPr>
        <w:numPr>
          <w:ilvl w:val="1"/>
          <w:numId w:val="7"/>
        </w:numPr>
        <w:contextualSpacing/>
        <w:rPr>
          <w:rFonts w:cstheme="minorHAnsi"/>
          <w:sz w:val="24"/>
          <w:szCs w:val="24"/>
        </w:rPr>
      </w:pPr>
      <w:r w:rsidRPr="003E1905">
        <w:rPr>
          <w:rFonts w:cstheme="minorHAnsi"/>
          <w:sz w:val="24"/>
          <w:szCs w:val="24"/>
        </w:rPr>
        <w:t>Eluent has been refilled</w:t>
      </w:r>
      <w:r w:rsidR="00373615">
        <w:rPr>
          <w:rFonts w:cstheme="minorHAnsi"/>
          <w:sz w:val="24"/>
          <w:szCs w:val="24"/>
        </w:rPr>
        <w:t>.</w:t>
      </w:r>
    </w:p>
    <w:p w14:paraId="2DA7B0F3" w14:textId="3E589135" w:rsidR="003E1905" w:rsidRPr="003E1905" w:rsidRDefault="003E1905" w:rsidP="003E1905">
      <w:pPr>
        <w:numPr>
          <w:ilvl w:val="1"/>
          <w:numId w:val="7"/>
        </w:numPr>
        <w:contextualSpacing/>
        <w:rPr>
          <w:rFonts w:cstheme="minorHAnsi"/>
          <w:sz w:val="24"/>
          <w:szCs w:val="24"/>
        </w:rPr>
      </w:pPr>
      <w:r w:rsidRPr="003E1905">
        <w:rPr>
          <w:color w:val="000000" w:themeColor="text1"/>
          <w:sz w:val="24"/>
          <w:szCs w:val="24"/>
        </w:rPr>
        <w:t>The pump fails to stabilize</w:t>
      </w:r>
      <w:r w:rsidR="00373615">
        <w:rPr>
          <w:color w:val="000000" w:themeColor="text1"/>
          <w:sz w:val="24"/>
          <w:szCs w:val="24"/>
        </w:rPr>
        <w:t>.</w:t>
      </w:r>
    </w:p>
    <w:p w14:paraId="153C317F" w14:textId="66C76CED" w:rsidR="003E1905" w:rsidRPr="003E1905" w:rsidRDefault="003E1905" w:rsidP="003E1905">
      <w:pPr>
        <w:numPr>
          <w:ilvl w:val="1"/>
          <w:numId w:val="7"/>
        </w:numPr>
        <w:contextualSpacing/>
        <w:rPr>
          <w:rFonts w:cstheme="minorHAnsi"/>
          <w:sz w:val="24"/>
          <w:szCs w:val="24"/>
        </w:rPr>
      </w:pPr>
      <w:r w:rsidRPr="003E1905">
        <w:rPr>
          <w:rFonts w:cstheme="minorHAnsi"/>
          <w:sz w:val="24"/>
          <w:szCs w:val="24"/>
        </w:rPr>
        <w:t>Makes a clicking or banging noise</w:t>
      </w:r>
      <w:r w:rsidR="00373615">
        <w:rPr>
          <w:rFonts w:cstheme="minorHAnsi"/>
          <w:sz w:val="24"/>
          <w:szCs w:val="24"/>
        </w:rPr>
        <w:t>.</w:t>
      </w:r>
    </w:p>
    <w:p w14:paraId="41439919" w14:textId="0BAAB5AA" w:rsidR="003E1905" w:rsidRPr="003E1905" w:rsidRDefault="003E1905" w:rsidP="003E1905">
      <w:pPr>
        <w:numPr>
          <w:ilvl w:val="1"/>
          <w:numId w:val="7"/>
        </w:numPr>
        <w:contextualSpacing/>
        <w:rPr>
          <w:rFonts w:cstheme="minorHAnsi"/>
          <w:sz w:val="24"/>
          <w:szCs w:val="24"/>
        </w:rPr>
      </w:pPr>
      <w:r w:rsidRPr="003E1905">
        <w:rPr>
          <w:rFonts w:cstheme="minorHAnsi"/>
          <w:sz w:val="24"/>
          <w:szCs w:val="24"/>
        </w:rPr>
        <w:t>Fails to build pressure (check the log to see the expected pressure)</w:t>
      </w:r>
      <w:r w:rsidR="00373615">
        <w:rPr>
          <w:rFonts w:cstheme="minorHAnsi"/>
          <w:sz w:val="24"/>
          <w:szCs w:val="24"/>
        </w:rPr>
        <w:t>.</w:t>
      </w:r>
    </w:p>
    <w:p w14:paraId="59552441" w14:textId="2F07EE03" w:rsidR="003E1905" w:rsidRDefault="003E1905" w:rsidP="003E1905">
      <w:pPr>
        <w:numPr>
          <w:ilvl w:val="1"/>
          <w:numId w:val="7"/>
        </w:numPr>
        <w:contextualSpacing/>
        <w:rPr>
          <w:rFonts w:cstheme="minorHAnsi"/>
          <w:sz w:val="24"/>
          <w:szCs w:val="24"/>
        </w:rPr>
      </w:pPr>
      <w:r w:rsidRPr="003E1905">
        <w:rPr>
          <w:rFonts w:cstheme="minorHAnsi"/>
          <w:sz w:val="24"/>
          <w:szCs w:val="24"/>
        </w:rPr>
        <w:t>There are noticeable air bubbles in the eluent line leading into the pump</w:t>
      </w:r>
      <w:r w:rsidR="00373615">
        <w:rPr>
          <w:rFonts w:cstheme="minorHAnsi"/>
          <w:sz w:val="24"/>
          <w:szCs w:val="24"/>
        </w:rPr>
        <w:t>.</w:t>
      </w:r>
      <w:r w:rsidRPr="003E1905">
        <w:rPr>
          <w:rFonts w:cstheme="minorHAnsi"/>
          <w:sz w:val="24"/>
          <w:szCs w:val="24"/>
        </w:rPr>
        <w:t xml:space="preserve"> </w:t>
      </w:r>
    </w:p>
    <w:p w14:paraId="20995ABD" w14:textId="77777777" w:rsidR="003E1905" w:rsidRDefault="003E1905" w:rsidP="000C7B3D">
      <w:pPr>
        <w:contextualSpacing/>
        <w:rPr>
          <w:rFonts w:cstheme="minorHAnsi"/>
          <w:sz w:val="24"/>
          <w:szCs w:val="24"/>
        </w:rPr>
      </w:pPr>
    </w:p>
    <w:p w14:paraId="47BA6F3C" w14:textId="66D0926C" w:rsidR="003E1905" w:rsidRPr="003E1905" w:rsidRDefault="003E1905" w:rsidP="003E1905">
      <w:pPr>
        <w:rPr>
          <w:rFonts w:cstheme="minorHAnsi"/>
          <w:sz w:val="24"/>
          <w:szCs w:val="24"/>
        </w:rPr>
      </w:pPr>
      <w:r>
        <w:rPr>
          <w:rFonts w:cstheme="minorHAnsi"/>
          <w:sz w:val="24"/>
          <w:szCs w:val="24"/>
        </w:rPr>
        <w:t xml:space="preserve">Priming the pump: </w:t>
      </w:r>
    </w:p>
    <w:p w14:paraId="564A30DB" w14:textId="18F89871" w:rsidR="003E1905" w:rsidRPr="000C7B3D" w:rsidRDefault="003E1905" w:rsidP="000C7B3D">
      <w:pPr>
        <w:pStyle w:val="ListParagraph"/>
        <w:numPr>
          <w:ilvl w:val="2"/>
          <w:numId w:val="7"/>
        </w:numPr>
        <w:rPr>
          <w:rFonts w:cstheme="minorHAnsi"/>
          <w:sz w:val="24"/>
          <w:szCs w:val="24"/>
        </w:rPr>
      </w:pPr>
      <w:r w:rsidRPr="003E1905">
        <w:rPr>
          <w:rFonts w:cstheme="minorHAnsi"/>
          <w:sz w:val="24"/>
          <w:szCs w:val="24"/>
        </w:rPr>
        <w:t xml:space="preserve">The pump should be off. If it is not, turn it off (this can be done from the instrument screen).  </w:t>
      </w:r>
    </w:p>
    <w:p w14:paraId="77411626" w14:textId="5E42A5DB" w:rsidR="003E1905" w:rsidRPr="003E1905" w:rsidRDefault="003E1905" w:rsidP="003E1905">
      <w:pPr>
        <w:numPr>
          <w:ilvl w:val="2"/>
          <w:numId w:val="7"/>
        </w:numPr>
        <w:contextualSpacing/>
        <w:rPr>
          <w:rFonts w:cstheme="minorHAnsi"/>
          <w:sz w:val="24"/>
          <w:szCs w:val="24"/>
        </w:rPr>
      </w:pPr>
      <w:r w:rsidRPr="003E1905">
        <w:rPr>
          <w:rFonts w:cstheme="minorHAnsi"/>
          <w:sz w:val="24"/>
          <w:szCs w:val="24"/>
        </w:rPr>
        <w:t>On the IC’s secondary pump head, turn the waste valve roughly 1/4 turn counterclockwise</w:t>
      </w:r>
      <w:r w:rsidR="00373615">
        <w:rPr>
          <w:rFonts w:cstheme="minorHAnsi"/>
          <w:sz w:val="24"/>
          <w:szCs w:val="24"/>
        </w:rPr>
        <w:t>.</w:t>
      </w:r>
    </w:p>
    <w:p w14:paraId="16FBB2C8" w14:textId="6FAAA3A7" w:rsidR="003E1905" w:rsidRPr="000C7B3D" w:rsidRDefault="003E1905" w:rsidP="000C7B3D">
      <w:pPr>
        <w:pStyle w:val="ListParagraph"/>
        <w:numPr>
          <w:ilvl w:val="2"/>
          <w:numId w:val="7"/>
        </w:numPr>
        <w:rPr>
          <w:rFonts w:cstheme="minorHAnsi"/>
          <w:sz w:val="24"/>
          <w:szCs w:val="24"/>
        </w:rPr>
      </w:pPr>
      <w:r w:rsidRPr="003E1905">
        <w:rPr>
          <w:rFonts w:cstheme="minorHAnsi"/>
          <w:sz w:val="24"/>
          <w:szCs w:val="24"/>
        </w:rPr>
        <w:t xml:space="preserve">After opening the waste valve, click “prime” on the instrument screen. A pop up message will appear to make sure that the waste valve has been opened. Click okay.  </w:t>
      </w:r>
    </w:p>
    <w:p w14:paraId="5106699D" w14:textId="02512F85" w:rsidR="003E1905" w:rsidRPr="003E1905" w:rsidRDefault="003E1905" w:rsidP="003E1905">
      <w:pPr>
        <w:numPr>
          <w:ilvl w:val="2"/>
          <w:numId w:val="7"/>
        </w:numPr>
        <w:contextualSpacing/>
        <w:rPr>
          <w:rFonts w:cstheme="minorHAnsi"/>
          <w:sz w:val="24"/>
          <w:szCs w:val="24"/>
        </w:rPr>
      </w:pPr>
      <w:r>
        <w:rPr>
          <w:rFonts w:cstheme="minorHAnsi"/>
          <w:sz w:val="24"/>
          <w:szCs w:val="24"/>
        </w:rPr>
        <w:t>The pump should</w:t>
      </w:r>
      <w:r w:rsidRPr="003E1905">
        <w:rPr>
          <w:rFonts w:cstheme="minorHAnsi"/>
          <w:sz w:val="24"/>
          <w:szCs w:val="24"/>
        </w:rPr>
        <w:t xml:space="preserve"> now </w:t>
      </w:r>
      <w:r>
        <w:rPr>
          <w:rFonts w:cstheme="minorHAnsi"/>
          <w:sz w:val="24"/>
          <w:szCs w:val="24"/>
        </w:rPr>
        <w:t xml:space="preserve">be </w:t>
      </w:r>
      <w:r w:rsidRPr="003E1905">
        <w:rPr>
          <w:rFonts w:cstheme="minorHAnsi"/>
          <w:sz w:val="24"/>
          <w:szCs w:val="24"/>
        </w:rPr>
        <w:t xml:space="preserve">priming. </w:t>
      </w:r>
    </w:p>
    <w:p w14:paraId="7E0E8665" w14:textId="77777777" w:rsidR="003E1905" w:rsidRPr="003E1905" w:rsidRDefault="003E1905" w:rsidP="003E1905">
      <w:pPr>
        <w:ind w:left="2160"/>
        <w:contextualSpacing/>
        <w:rPr>
          <w:rFonts w:cstheme="minorHAnsi"/>
          <w:sz w:val="24"/>
          <w:szCs w:val="24"/>
        </w:rPr>
      </w:pPr>
      <w:r w:rsidRPr="003E1905">
        <w:rPr>
          <w:noProof/>
        </w:rPr>
        <w:drawing>
          <wp:inline distT="0" distB="0" distL="0" distR="0" wp14:anchorId="52454626" wp14:editId="46A0FF0A">
            <wp:extent cx="2407920" cy="160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603375"/>
                    </a:xfrm>
                    <a:prstGeom prst="rect">
                      <a:avLst/>
                    </a:prstGeom>
                    <a:noFill/>
                  </pic:spPr>
                </pic:pic>
              </a:graphicData>
            </a:graphic>
          </wp:inline>
        </w:drawing>
      </w:r>
    </w:p>
    <w:p w14:paraId="0E46D325" w14:textId="77777777" w:rsidR="003E1905" w:rsidRPr="003E1905" w:rsidRDefault="003E1905" w:rsidP="003E1905">
      <w:pPr>
        <w:ind w:left="720"/>
        <w:contextualSpacing/>
        <w:rPr>
          <w:rFonts w:cstheme="minorHAnsi"/>
          <w:sz w:val="24"/>
          <w:szCs w:val="24"/>
        </w:rPr>
      </w:pPr>
      <w:r w:rsidRPr="003E1905">
        <w:rPr>
          <w:rFonts w:cstheme="minorHAnsi"/>
          <w:sz w:val="24"/>
          <w:szCs w:val="24"/>
        </w:rPr>
        <w:t>Let the pump prime for at least 15 minutes, but preferably over 30 minutes. When finished:</w:t>
      </w:r>
    </w:p>
    <w:p w14:paraId="4E1EEF0F" w14:textId="218D53B7" w:rsidR="003E1905" w:rsidRPr="003E1905" w:rsidRDefault="003E1905" w:rsidP="003E1905">
      <w:pPr>
        <w:numPr>
          <w:ilvl w:val="0"/>
          <w:numId w:val="12"/>
        </w:numPr>
        <w:contextualSpacing/>
        <w:rPr>
          <w:rFonts w:cstheme="minorHAnsi"/>
          <w:sz w:val="24"/>
          <w:szCs w:val="24"/>
        </w:rPr>
      </w:pPr>
      <w:r w:rsidRPr="003E1905">
        <w:rPr>
          <w:rFonts w:cstheme="minorHAnsi"/>
          <w:sz w:val="24"/>
          <w:szCs w:val="24"/>
        </w:rPr>
        <w:t>On the inst</w:t>
      </w:r>
      <w:r>
        <w:rPr>
          <w:rFonts w:cstheme="minorHAnsi"/>
          <w:sz w:val="24"/>
          <w:szCs w:val="24"/>
        </w:rPr>
        <w:t>rument screen, turn the pump off.</w:t>
      </w:r>
    </w:p>
    <w:p w14:paraId="13C5EA45" w14:textId="3DE1A850" w:rsidR="003E1905" w:rsidRPr="003E1905" w:rsidRDefault="003E1905" w:rsidP="003E1905">
      <w:pPr>
        <w:numPr>
          <w:ilvl w:val="0"/>
          <w:numId w:val="12"/>
        </w:numPr>
        <w:contextualSpacing/>
        <w:rPr>
          <w:rFonts w:cstheme="minorHAnsi"/>
          <w:sz w:val="24"/>
          <w:szCs w:val="24"/>
        </w:rPr>
      </w:pPr>
      <w:r w:rsidRPr="003E1905">
        <w:rPr>
          <w:rFonts w:cstheme="minorHAnsi"/>
          <w:sz w:val="24"/>
          <w:szCs w:val="24"/>
        </w:rPr>
        <w:lastRenderedPageBreak/>
        <w:t>On the IC’s secondary pump head, turn the waste valve clockwise until it is tight</w:t>
      </w:r>
      <w:r w:rsidR="00373615">
        <w:rPr>
          <w:rFonts w:cstheme="minorHAnsi"/>
          <w:sz w:val="24"/>
          <w:szCs w:val="24"/>
        </w:rPr>
        <w:t>.</w:t>
      </w:r>
    </w:p>
    <w:p w14:paraId="2AB9080C" w14:textId="27960799" w:rsidR="003E1905" w:rsidRPr="003E1905" w:rsidRDefault="003E1905" w:rsidP="003E1905">
      <w:pPr>
        <w:numPr>
          <w:ilvl w:val="1"/>
          <w:numId w:val="12"/>
        </w:numPr>
        <w:contextualSpacing/>
        <w:rPr>
          <w:rFonts w:cstheme="minorHAnsi"/>
          <w:sz w:val="24"/>
          <w:szCs w:val="24"/>
        </w:rPr>
      </w:pPr>
      <w:r w:rsidRPr="003E1905">
        <w:rPr>
          <w:rFonts w:cstheme="minorHAnsi"/>
          <w:sz w:val="24"/>
          <w:szCs w:val="24"/>
        </w:rPr>
        <w:t xml:space="preserve">NOTE: the waste valve’s seal is extremely sensitive. Do not overtighten or </w:t>
      </w:r>
      <w:r w:rsidR="0090003B" w:rsidRPr="003E1905">
        <w:rPr>
          <w:rFonts w:cstheme="minorHAnsi"/>
          <w:sz w:val="24"/>
          <w:szCs w:val="24"/>
        </w:rPr>
        <w:t>under tighten</w:t>
      </w:r>
      <w:r w:rsidRPr="003E1905">
        <w:rPr>
          <w:rFonts w:cstheme="minorHAnsi"/>
          <w:sz w:val="24"/>
          <w:szCs w:val="24"/>
        </w:rPr>
        <w:t>. To ensure the correct seal, turn the valve gently and firmly until you no longer feel any ‘clicks.’</w:t>
      </w:r>
    </w:p>
    <w:p w14:paraId="39963392" w14:textId="41AE3D11" w:rsidR="003E1905" w:rsidRPr="003E1905" w:rsidRDefault="003E1905" w:rsidP="000C7B3D">
      <w:pPr>
        <w:numPr>
          <w:ilvl w:val="1"/>
          <w:numId w:val="12"/>
        </w:numPr>
        <w:contextualSpacing/>
        <w:rPr>
          <w:rFonts w:cstheme="minorHAnsi"/>
          <w:sz w:val="24"/>
          <w:szCs w:val="24"/>
        </w:rPr>
      </w:pPr>
      <w:r w:rsidRPr="003E1905">
        <w:rPr>
          <w:rFonts w:cstheme="minorHAnsi"/>
          <w:sz w:val="24"/>
          <w:szCs w:val="24"/>
        </w:rPr>
        <w:t xml:space="preserve">If the valve is </w:t>
      </w:r>
      <w:r w:rsidR="0090003B" w:rsidRPr="003E1905">
        <w:rPr>
          <w:rFonts w:cstheme="minorHAnsi"/>
          <w:sz w:val="24"/>
          <w:szCs w:val="24"/>
        </w:rPr>
        <w:t>under tightened</w:t>
      </w:r>
      <w:r w:rsidRPr="003E1905">
        <w:rPr>
          <w:rFonts w:cstheme="minorHAnsi"/>
          <w:sz w:val="24"/>
          <w:szCs w:val="24"/>
        </w:rPr>
        <w:t>, the pump w</w:t>
      </w:r>
      <w:r>
        <w:rPr>
          <w:rFonts w:cstheme="minorHAnsi"/>
          <w:sz w:val="24"/>
          <w:szCs w:val="24"/>
        </w:rPr>
        <w:t>ill fail to build pressure when the pump is turned on.</w:t>
      </w:r>
      <w:r w:rsidRPr="003E1905">
        <w:rPr>
          <w:color w:val="000000" w:themeColor="text1"/>
          <w:sz w:val="24"/>
          <w:szCs w:val="24"/>
        </w:rPr>
        <w:tab/>
      </w:r>
    </w:p>
    <w:p w14:paraId="79F94F89" w14:textId="77777777" w:rsidR="003E1905" w:rsidRPr="00CA4FA6" w:rsidRDefault="003E1905" w:rsidP="00CA4FA6">
      <w:pPr>
        <w:rPr>
          <w:b/>
          <w:color w:val="FF0000"/>
          <w:sz w:val="24"/>
          <w:szCs w:val="24"/>
        </w:rPr>
      </w:pPr>
    </w:p>
    <w:p w14:paraId="1B169858" w14:textId="77777777" w:rsidR="00AB362B" w:rsidRPr="002C1B63" w:rsidRDefault="00AB362B" w:rsidP="00AB362B">
      <w:pPr>
        <w:pStyle w:val="ListParagraph"/>
        <w:numPr>
          <w:ilvl w:val="0"/>
          <w:numId w:val="7"/>
        </w:numPr>
        <w:rPr>
          <w:b/>
          <w:color w:val="FF0000"/>
          <w:sz w:val="24"/>
          <w:szCs w:val="24"/>
        </w:rPr>
      </w:pPr>
      <w:r w:rsidRPr="002C1B63">
        <w:rPr>
          <w:b/>
          <w:color w:val="000000" w:themeColor="text1"/>
          <w:sz w:val="24"/>
          <w:szCs w:val="24"/>
        </w:rPr>
        <w:t>Turn the Pump On</w:t>
      </w:r>
    </w:p>
    <w:p w14:paraId="27DEC28F" w14:textId="031952AB" w:rsidR="00AB362B" w:rsidRPr="000C7B3D" w:rsidRDefault="00126D18">
      <w:pPr>
        <w:pStyle w:val="ListParagraph"/>
        <w:numPr>
          <w:ilvl w:val="1"/>
          <w:numId w:val="7"/>
        </w:numPr>
        <w:rPr>
          <w:sz w:val="24"/>
          <w:szCs w:val="24"/>
        </w:rPr>
      </w:pPr>
      <w:r>
        <w:rPr>
          <w:rFonts w:cstheme="minorHAnsi"/>
          <w:sz w:val="24"/>
          <w:szCs w:val="24"/>
        </w:rPr>
        <w:t>In</w:t>
      </w:r>
      <w:r w:rsidR="00AB362B">
        <w:rPr>
          <w:rFonts w:cstheme="minorHAnsi"/>
          <w:sz w:val="24"/>
          <w:szCs w:val="24"/>
        </w:rPr>
        <w:t xml:space="preserve"> the “Chromeleon Console”</w:t>
      </w:r>
      <w:r>
        <w:rPr>
          <w:rFonts w:cstheme="minorHAnsi"/>
          <w:sz w:val="24"/>
          <w:szCs w:val="24"/>
        </w:rPr>
        <w:t xml:space="preserve"> software, go to the instrument screen.</w:t>
      </w:r>
      <w:r w:rsidR="00AB362B">
        <w:rPr>
          <w:rFonts w:cstheme="minorHAnsi"/>
          <w:sz w:val="24"/>
          <w:szCs w:val="24"/>
        </w:rPr>
        <w:t xml:space="preserve"> </w:t>
      </w:r>
    </w:p>
    <w:p w14:paraId="71D05965" w14:textId="43DCBEE9" w:rsidR="00126D18" w:rsidRPr="000C7B3D" w:rsidRDefault="00126D18">
      <w:pPr>
        <w:pStyle w:val="ListParagraph"/>
        <w:numPr>
          <w:ilvl w:val="1"/>
          <w:numId w:val="7"/>
        </w:numPr>
        <w:rPr>
          <w:sz w:val="24"/>
          <w:szCs w:val="24"/>
        </w:rPr>
      </w:pPr>
      <w:r w:rsidRPr="00126D18">
        <w:rPr>
          <w:sz w:val="24"/>
          <w:szCs w:val="24"/>
        </w:rPr>
        <w:t xml:space="preserve">Increase the flow rate (if necessary) to 0.9ml/min </w:t>
      </w:r>
    </w:p>
    <w:p w14:paraId="5A9F94BD" w14:textId="3FCEF5C4" w:rsidR="00126D18" w:rsidRPr="000C7B3D" w:rsidRDefault="00126D18">
      <w:pPr>
        <w:pStyle w:val="ListParagraph"/>
        <w:numPr>
          <w:ilvl w:val="1"/>
          <w:numId w:val="7"/>
        </w:numPr>
        <w:rPr>
          <w:sz w:val="24"/>
          <w:szCs w:val="24"/>
        </w:rPr>
      </w:pPr>
      <w:r w:rsidRPr="00126D18">
        <w:rPr>
          <w:sz w:val="24"/>
          <w:szCs w:val="24"/>
        </w:rPr>
        <w:t xml:space="preserve">Select under the “Pump” section “On” </w:t>
      </w:r>
    </w:p>
    <w:p w14:paraId="7DA2FA3A" w14:textId="77777777" w:rsidR="00126D18" w:rsidRDefault="00126D18" w:rsidP="00126D18">
      <w:pPr>
        <w:pStyle w:val="ListParagraph"/>
        <w:numPr>
          <w:ilvl w:val="1"/>
          <w:numId w:val="7"/>
        </w:numPr>
        <w:rPr>
          <w:sz w:val="24"/>
          <w:szCs w:val="24"/>
        </w:rPr>
      </w:pPr>
      <w:r w:rsidRPr="00126D18">
        <w:rPr>
          <w:sz w:val="24"/>
          <w:szCs w:val="24"/>
        </w:rPr>
        <w:t>The pump should now be on. The pressure should rise into the 1600-1800 psi range. Look in the IC log to compare it to the pressure from previous runs.</w:t>
      </w:r>
    </w:p>
    <w:p w14:paraId="3B60E2AC" w14:textId="77777777" w:rsidR="00126D18" w:rsidRPr="00126D18" w:rsidRDefault="00126D18" w:rsidP="00126D18">
      <w:pPr>
        <w:pStyle w:val="ListParagraph"/>
        <w:numPr>
          <w:ilvl w:val="0"/>
          <w:numId w:val="21"/>
        </w:numPr>
        <w:rPr>
          <w:sz w:val="24"/>
          <w:szCs w:val="24"/>
        </w:rPr>
      </w:pPr>
      <w:r w:rsidRPr="00126D18">
        <w:rPr>
          <w:sz w:val="24"/>
          <w:szCs w:val="24"/>
        </w:rPr>
        <w:t>If the pressure will not raise, try the following:</w:t>
      </w:r>
    </w:p>
    <w:p w14:paraId="0EE4B8E7" w14:textId="77777777" w:rsidR="00126D18" w:rsidRPr="00126D18" w:rsidRDefault="00126D18" w:rsidP="00126D18">
      <w:pPr>
        <w:pStyle w:val="ListParagraph"/>
        <w:numPr>
          <w:ilvl w:val="0"/>
          <w:numId w:val="21"/>
        </w:numPr>
        <w:rPr>
          <w:sz w:val="24"/>
          <w:szCs w:val="24"/>
        </w:rPr>
      </w:pPr>
      <w:r w:rsidRPr="00126D18">
        <w:rPr>
          <w:sz w:val="24"/>
          <w:szCs w:val="24"/>
        </w:rPr>
        <w:t xml:space="preserve">Make sure that the flow rate is set to 0.90 mL/min. If it set lower, the pressure will not rise. </w:t>
      </w:r>
    </w:p>
    <w:p w14:paraId="77963647" w14:textId="0694C2C5" w:rsidR="00126D18" w:rsidRPr="00126D18" w:rsidRDefault="00126D18" w:rsidP="00126D18">
      <w:pPr>
        <w:pStyle w:val="ListParagraph"/>
        <w:numPr>
          <w:ilvl w:val="0"/>
          <w:numId w:val="21"/>
        </w:numPr>
        <w:rPr>
          <w:sz w:val="24"/>
          <w:szCs w:val="24"/>
        </w:rPr>
      </w:pPr>
      <w:r w:rsidRPr="00126D18">
        <w:rPr>
          <w:sz w:val="24"/>
          <w:szCs w:val="24"/>
        </w:rPr>
        <w:t xml:space="preserve">Make sure that the waste valve is properly tightened. If the pump was primed and then the pressure will not raise, an </w:t>
      </w:r>
      <w:r w:rsidR="0090003B" w:rsidRPr="00126D18">
        <w:rPr>
          <w:sz w:val="24"/>
          <w:szCs w:val="24"/>
        </w:rPr>
        <w:t>under tightened</w:t>
      </w:r>
      <w:r w:rsidRPr="00126D18">
        <w:rPr>
          <w:sz w:val="24"/>
          <w:szCs w:val="24"/>
        </w:rPr>
        <w:t xml:space="preserve"> waste valve is probably the reason. </w:t>
      </w:r>
    </w:p>
    <w:p w14:paraId="27DAB8E0" w14:textId="1400B60B" w:rsidR="00AB362B" w:rsidRPr="000C7B3D" w:rsidRDefault="00126D18" w:rsidP="000C7B3D">
      <w:pPr>
        <w:pStyle w:val="ListParagraph"/>
        <w:numPr>
          <w:ilvl w:val="0"/>
          <w:numId w:val="21"/>
        </w:numPr>
        <w:rPr>
          <w:sz w:val="24"/>
          <w:szCs w:val="24"/>
        </w:rPr>
      </w:pPr>
      <w:r w:rsidRPr="00126D18">
        <w:rPr>
          <w:sz w:val="24"/>
          <w:szCs w:val="24"/>
        </w:rPr>
        <w:t xml:space="preserve">Bubbles could also be the cause of pressure not rising. If this is suspected, prime the pump again. </w:t>
      </w:r>
    </w:p>
    <w:p w14:paraId="66A39D7C" w14:textId="4FF82B60" w:rsidR="00AB362B" w:rsidRPr="00AB362B" w:rsidRDefault="00AB362B" w:rsidP="00AB362B">
      <w:pPr>
        <w:pStyle w:val="ListParagraph"/>
        <w:numPr>
          <w:ilvl w:val="1"/>
          <w:numId w:val="7"/>
        </w:numPr>
        <w:rPr>
          <w:rFonts w:cstheme="minorHAnsi"/>
          <w:sz w:val="24"/>
          <w:szCs w:val="24"/>
        </w:rPr>
      </w:pPr>
      <w:r w:rsidRPr="00AB362B">
        <w:rPr>
          <w:rFonts w:cstheme="minorHAnsi"/>
          <w:sz w:val="24"/>
          <w:szCs w:val="24"/>
        </w:rPr>
        <w:t xml:space="preserve">Wait for </w:t>
      </w:r>
      <w:r>
        <w:rPr>
          <w:rFonts w:cstheme="minorHAnsi"/>
          <w:sz w:val="24"/>
          <w:szCs w:val="24"/>
        </w:rPr>
        <w:t>the baseline</w:t>
      </w:r>
      <w:r w:rsidRPr="00AB362B">
        <w:rPr>
          <w:rFonts w:cstheme="minorHAnsi"/>
          <w:sz w:val="24"/>
          <w:szCs w:val="24"/>
        </w:rPr>
        <w:t xml:space="preserve"> to stabilize</w:t>
      </w:r>
      <w:r w:rsidR="00126D18">
        <w:rPr>
          <w:rFonts w:cstheme="minorHAnsi"/>
          <w:sz w:val="24"/>
          <w:szCs w:val="24"/>
        </w:rPr>
        <w:t xml:space="preserve">- let the pump run for at least 1 hour </w:t>
      </w:r>
      <w:r w:rsidR="00B6329F">
        <w:rPr>
          <w:rFonts w:cstheme="minorHAnsi"/>
          <w:sz w:val="24"/>
          <w:szCs w:val="24"/>
        </w:rPr>
        <w:t xml:space="preserve">with the gas on </w:t>
      </w:r>
      <w:r w:rsidR="00126D18">
        <w:rPr>
          <w:rFonts w:cstheme="minorHAnsi"/>
          <w:sz w:val="24"/>
          <w:szCs w:val="24"/>
        </w:rPr>
        <w:t>before starting the run.</w:t>
      </w:r>
    </w:p>
    <w:p w14:paraId="21423313" w14:textId="77777777" w:rsidR="00AB362B" w:rsidRDefault="00AB362B" w:rsidP="00AB362B">
      <w:pPr>
        <w:pStyle w:val="ListParagraph"/>
        <w:numPr>
          <w:ilvl w:val="2"/>
          <w:numId w:val="7"/>
        </w:numPr>
        <w:rPr>
          <w:rFonts w:cstheme="minorHAnsi"/>
          <w:sz w:val="24"/>
          <w:szCs w:val="24"/>
        </w:rPr>
      </w:pPr>
      <w:r>
        <w:rPr>
          <w:rFonts w:cstheme="minorHAnsi"/>
          <w:sz w:val="24"/>
          <w:szCs w:val="24"/>
        </w:rPr>
        <w:t>Select ‘monitor baseline’ to track the conductivity as the pump stabilizes.</w:t>
      </w:r>
    </w:p>
    <w:p w14:paraId="4D90AFCE" w14:textId="485CA447" w:rsidR="00AB362B" w:rsidRPr="00AB362B" w:rsidRDefault="00AB362B" w:rsidP="00CD499E">
      <w:pPr>
        <w:pStyle w:val="ListParagraph"/>
        <w:numPr>
          <w:ilvl w:val="2"/>
          <w:numId w:val="7"/>
        </w:numPr>
        <w:rPr>
          <w:rFonts w:cstheme="minorHAnsi"/>
          <w:sz w:val="24"/>
          <w:szCs w:val="24"/>
        </w:rPr>
      </w:pPr>
      <w:r>
        <w:rPr>
          <w:rFonts w:cstheme="minorHAnsi"/>
          <w:sz w:val="24"/>
          <w:szCs w:val="24"/>
        </w:rPr>
        <w:t>When the pump has stabilized, the conducti</w:t>
      </w:r>
      <w:r w:rsidR="00CD499E">
        <w:rPr>
          <w:rFonts w:cstheme="minorHAnsi"/>
          <w:sz w:val="24"/>
          <w:szCs w:val="24"/>
        </w:rPr>
        <w:t>vity will be fluctuating</w:t>
      </w:r>
      <w:r>
        <w:rPr>
          <w:rFonts w:cstheme="minorHAnsi"/>
          <w:sz w:val="24"/>
          <w:szCs w:val="24"/>
        </w:rPr>
        <w:t xml:space="preserve"> by less than 0.01</w:t>
      </w:r>
      <w:r w:rsidR="00CD499E" w:rsidRPr="00CD499E">
        <w:rPr>
          <w:rFonts w:cstheme="minorHAnsi"/>
          <w:sz w:val="24"/>
          <w:szCs w:val="24"/>
        </w:rPr>
        <w:t>μ</w:t>
      </w:r>
      <w:r w:rsidR="00CD499E">
        <w:rPr>
          <w:rFonts w:cstheme="minorHAnsi"/>
          <w:sz w:val="24"/>
          <w:szCs w:val="24"/>
        </w:rPr>
        <w:t>S, and the pressure by less than 1psi</w:t>
      </w:r>
    </w:p>
    <w:p w14:paraId="4A63718D" w14:textId="77777777" w:rsidR="006A5ADE" w:rsidRPr="000C7B3D" w:rsidRDefault="00AB362B" w:rsidP="000C7B3D">
      <w:pPr>
        <w:pStyle w:val="ListParagraph"/>
        <w:numPr>
          <w:ilvl w:val="2"/>
          <w:numId w:val="7"/>
        </w:numPr>
        <w:rPr>
          <w:rFonts w:cstheme="minorHAnsi"/>
          <w:sz w:val="24"/>
          <w:szCs w:val="24"/>
        </w:rPr>
      </w:pPr>
      <w:r>
        <w:rPr>
          <w:rFonts w:cstheme="minorHAnsi"/>
          <w:i/>
          <w:sz w:val="24"/>
          <w:szCs w:val="24"/>
        </w:rPr>
        <w:t>Do not start the run before the pump has stabilized</w:t>
      </w:r>
      <w:r w:rsidR="003E1905">
        <w:rPr>
          <w:rFonts w:cstheme="minorHAnsi"/>
          <w:i/>
          <w:sz w:val="24"/>
          <w:szCs w:val="24"/>
        </w:rPr>
        <w:t>!</w:t>
      </w:r>
    </w:p>
    <w:p w14:paraId="6E3EABD1" w14:textId="77777777" w:rsidR="006A5ADE" w:rsidRDefault="006A5ADE" w:rsidP="000C7B3D">
      <w:pPr>
        <w:rPr>
          <w:b/>
          <w:sz w:val="24"/>
          <w:szCs w:val="28"/>
        </w:rPr>
      </w:pPr>
    </w:p>
    <w:p w14:paraId="2E0A07F1" w14:textId="5038FEF7" w:rsidR="006A5ADE" w:rsidRPr="000C7B3D" w:rsidRDefault="006A5ADE" w:rsidP="000C7B3D">
      <w:pPr>
        <w:pStyle w:val="ListParagraph"/>
        <w:numPr>
          <w:ilvl w:val="0"/>
          <w:numId w:val="7"/>
        </w:numPr>
        <w:rPr>
          <w:b/>
          <w:sz w:val="24"/>
          <w:szCs w:val="24"/>
        </w:rPr>
      </w:pPr>
      <w:r w:rsidRPr="000C7B3D">
        <w:rPr>
          <w:b/>
          <w:sz w:val="24"/>
          <w:szCs w:val="24"/>
        </w:rPr>
        <w:t>Turn on gas flow</w:t>
      </w:r>
    </w:p>
    <w:p w14:paraId="51DF7BA5" w14:textId="77777777" w:rsidR="006A5ADE" w:rsidRDefault="006A5ADE" w:rsidP="006A5ADE">
      <w:pPr>
        <w:pStyle w:val="ListParagraph"/>
        <w:rPr>
          <w:sz w:val="24"/>
          <w:szCs w:val="24"/>
        </w:rPr>
      </w:pPr>
      <w:r>
        <w:rPr>
          <w:sz w:val="24"/>
          <w:szCs w:val="24"/>
        </w:rPr>
        <w:t xml:space="preserve">Nitrogen gas is used to pressurize the regenerant bottle, forcing regenerant at a constant flow rate through the suppressor. Regenerant must be flowing during a run to ensure consistent baselines. </w:t>
      </w:r>
    </w:p>
    <w:p w14:paraId="059753A5" w14:textId="7103B53A" w:rsidR="006A5ADE" w:rsidRPr="0070781D" w:rsidRDefault="00373615" w:rsidP="006A5ADE">
      <w:pPr>
        <w:pStyle w:val="ListParagraph"/>
        <w:rPr>
          <w:sz w:val="24"/>
          <w:szCs w:val="24"/>
        </w:rPr>
      </w:pPr>
      <w:r>
        <w:rPr>
          <w:sz w:val="24"/>
          <w:szCs w:val="24"/>
        </w:rPr>
        <w:t>NOTE</w:t>
      </w:r>
      <w:r w:rsidR="006A5ADE" w:rsidRPr="000C7B3D">
        <w:rPr>
          <w:sz w:val="24"/>
          <w:szCs w:val="24"/>
        </w:rPr>
        <w:t>:</w:t>
      </w:r>
      <w:r w:rsidR="006A5ADE">
        <w:rPr>
          <w:i/>
          <w:sz w:val="24"/>
          <w:szCs w:val="24"/>
        </w:rPr>
        <w:t xml:space="preserve"> </w:t>
      </w:r>
      <w:r w:rsidR="006A5ADE">
        <w:rPr>
          <w:sz w:val="24"/>
          <w:szCs w:val="24"/>
        </w:rPr>
        <w:t xml:space="preserve">When the gas is turned on, there must be </w:t>
      </w:r>
      <w:r w:rsidR="0090003B">
        <w:rPr>
          <w:sz w:val="24"/>
          <w:szCs w:val="24"/>
        </w:rPr>
        <w:t>enough</w:t>
      </w:r>
      <w:r w:rsidR="006A5ADE">
        <w:rPr>
          <w:sz w:val="24"/>
          <w:szCs w:val="24"/>
        </w:rPr>
        <w:t xml:space="preserve"> regenerant to ensure the flow remains consistent. </w:t>
      </w:r>
      <w:r w:rsidR="006A5ADE" w:rsidRPr="0070781D">
        <w:rPr>
          <w:sz w:val="24"/>
          <w:szCs w:val="24"/>
          <w:u w:val="single"/>
        </w:rPr>
        <w:t>If the bottle is allowed to empty, air will be forced through the suppressor,</w:t>
      </w:r>
      <w:r w:rsidR="006A5ADE">
        <w:rPr>
          <w:sz w:val="24"/>
          <w:szCs w:val="24"/>
        </w:rPr>
        <w:t xml:space="preserve"> drying the membrane and damaging it. </w:t>
      </w:r>
    </w:p>
    <w:p w14:paraId="1970873C" w14:textId="77777777" w:rsidR="006A5ADE" w:rsidRPr="0070781D" w:rsidRDefault="006A5ADE" w:rsidP="006A5ADE">
      <w:pPr>
        <w:pStyle w:val="ListParagraph"/>
        <w:rPr>
          <w:b/>
          <w:sz w:val="24"/>
          <w:szCs w:val="24"/>
        </w:rPr>
      </w:pPr>
    </w:p>
    <w:p w14:paraId="0D00B54F" w14:textId="364C762B" w:rsidR="006A5ADE" w:rsidRDefault="006A5ADE" w:rsidP="006A5ADE">
      <w:pPr>
        <w:pStyle w:val="ListParagraph"/>
        <w:numPr>
          <w:ilvl w:val="1"/>
          <w:numId w:val="14"/>
        </w:numPr>
        <w:rPr>
          <w:sz w:val="24"/>
          <w:szCs w:val="24"/>
        </w:rPr>
      </w:pPr>
      <w:r>
        <w:rPr>
          <w:sz w:val="24"/>
          <w:szCs w:val="24"/>
        </w:rPr>
        <w:lastRenderedPageBreak/>
        <w:t xml:space="preserve">After </w:t>
      </w:r>
      <w:r w:rsidR="001E609C">
        <w:rPr>
          <w:sz w:val="24"/>
          <w:szCs w:val="24"/>
        </w:rPr>
        <w:t>ensuring that</w:t>
      </w:r>
      <w:r>
        <w:rPr>
          <w:sz w:val="24"/>
          <w:szCs w:val="24"/>
        </w:rPr>
        <w:t xml:space="preserve"> the regenerant bottle</w:t>
      </w:r>
      <w:r w:rsidR="001E609C">
        <w:rPr>
          <w:sz w:val="24"/>
          <w:szCs w:val="24"/>
        </w:rPr>
        <w:t xml:space="preserve"> is filled</w:t>
      </w:r>
      <w:r>
        <w:rPr>
          <w:sz w:val="24"/>
          <w:szCs w:val="24"/>
        </w:rPr>
        <w:t>, turn on the gas. Ensure both the valve on the tank and the valve on the regulator are open.</w:t>
      </w:r>
    </w:p>
    <w:p w14:paraId="6F384720" w14:textId="77777777" w:rsidR="006A5ADE" w:rsidRPr="00157B79" w:rsidRDefault="006A5ADE" w:rsidP="006A5ADE">
      <w:pPr>
        <w:pStyle w:val="ListParagraph"/>
        <w:numPr>
          <w:ilvl w:val="1"/>
          <w:numId w:val="14"/>
        </w:numPr>
        <w:rPr>
          <w:sz w:val="24"/>
          <w:szCs w:val="24"/>
        </w:rPr>
      </w:pPr>
      <w:r>
        <w:rPr>
          <w:sz w:val="24"/>
          <w:szCs w:val="24"/>
        </w:rPr>
        <w:t xml:space="preserve">Verify that the regulator pressure is set to 5psi, and that the regenerant bottle is sealed. </w:t>
      </w:r>
    </w:p>
    <w:p w14:paraId="5D0D9600" w14:textId="2E5E3274" w:rsidR="006A5ADE" w:rsidRDefault="006A5ADE" w:rsidP="006A5ADE">
      <w:pPr>
        <w:pStyle w:val="ListParagraph"/>
        <w:numPr>
          <w:ilvl w:val="1"/>
          <w:numId w:val="14"/>
        </w:numPr>
        <w:rPr>
          <w:sz w:val="24"/>
          <w:szCs w:val="24"/>
        </w:rPr>
      </w:pPr>
      <w:r>
        <w:rPr>
          <w:sz w:val="24"/>
          <w:szCs w:val="24"/>
        </w:rPr>
        <w:t xml:space="preserve"> After several minutes, check the regenerant flow rate by looking at the regenerant waste </w:t>
      </w:r>
      <w:r w:rsidR="000E3267">
        <w:rPr>
          <w:sz w:val="24"/>
          <w:szCs w:val="24"/>
        </w:rPr>
        <w:t>line</w:t>
      </w:r>
      <w:r>
        <w:rPr>
          <w:sz w:val="24"/>
          <w:szCs w:val="24"/>
        </w:rPr>
        <w:t xml:space="preserve"> in the sink. There should be droplets forming and dripping a little slower than 1 drop/sec. Adjust pressure as necessary.</w:t>
      </w:r>
    </w:p>
    <w:p w14:paraId="0E9A24F7" w14:textId="6EC25604" w:rsidR="006A5ADE" w:rsidRPr="000C7B3D" w:rsidRDefault="006A5ADE" w:rsidP="000C7B3D">
      <w:pPr>
        <w:pStyle w:val="ListParagraph"/>
        <w:numPr>
          <w:ilvl w:val="1"/>
          <w:numId w:val="14"/>
        </w:numPr>
        <w:rPr>
          <w:b/>
          <w:sz w:val="24"/>
          <w:szCs w:val="28"/>
        </w:rPr>
      </w:pPr>
      <w:r>
        <w:rPr>
          <w:sz w:val="24"/>
          <w:szCs w:val="24"/>
        </w:rPr>
        <w:t xml:space="preserve">Allow pump to run for at least one hour with the gas on before initiating a run. </w:t>
      </w:r>
    </w:p>
    <w:p w14:paraId="4A88D4CC" w14:textId="77777777" w:rsidR="006A5ADE" w:rsidRDefault="006A5ADE" w:rsidP="000C7B3D">
      <w:pPr>
        <w:pStyle w:val="ListParagraph"/>
        <w:rPr>
          <w:b/>
          <w:sz w:val="24"/>
          <w:szCs w:val="28"/>
        </w:rPr>
      </w:pPr>
    </w:p>
    <w:p w14:paraId="59A6623C" w14:textId="45D6B69E" w:rsidR="00141DFE" w:rsidRPr="00157B79" w:rsidRDefault="00D63F6F" w:rsidP="00D63F6F">
      <w:pPr>
        <w:rPr>
          <w:i/>
          <w:sz w:val="28"/>
          <w:szCs w:val="28"/>
          <w:u w:val="single"/>
        </w:rPr>
      </w:pPr>
      <w:r w:rsidRPr="00157B79">
        <w:rPr>
          <w:b/>
          <w:sz w:val="28"/>
          <w:szCs w:val="28"/>
          <w:u w:val="single"/>
        </w:rPr>
        <w:t xml:space="preserve">Preparing </w:t>
      </w:r>
      <w:r w:rsidR="00157B79" w:rsidRPr="00157B79">
        <w:rPr>
          <w:b/>
          <w:sz w:val="28"/>
          <w:szCs w:val="28"/>
          <w:u w:val="single"/>
        </w:rPr>
        <w:t>a run</w:t>
      </w:r>
      <w:r w:rsidRPr="00157B79">
        <w:rPr>
          <w:b/>
          <w:sz w:val="28"/>
          <w:szCs w:val="28"/>
          <w:u w:val="single"/>
        </w:rPr>
        <w:t xml:space="preserve"> </w:t>
      </w:r>
    </w:p>
    <w:p w14:paraId="09CDC753" w14:textId="77777777" w:rsidR="00141DFE" w:rsidRPr="00141DFE" w:rsidRDefault="00141DFE" w:rsidP="00141DFE">
      <w:pPr>
        <w:numPr>
          <w:ilvl w:val="0"/>
          <w:numId w:val="7"/>
        </w:numPr>
        <w:contextualSpacing/>
        <w:rPr>
          <w:b/>
          <w:sz w:val="24"/>
          <w:szCs w:val="28"/>
        </w:rPr>
      </w:pPr>
      <w:r w:rsidRPr="00141DFE">
        <w:rPr>
          <w:b/>
          <w:sz w:val="24"/>
          <w:szCs w:val="28"/>
        </w:rPr>
        <w:t>Take things out of the fridge</w:t>
      </w:r>
    </w:p>
    <w:p w14:paraId="3664839C" w14:textId="45681035" w:rsidR="00141DFE" w:rsidRPr="00141DFE" w:rsidRDefault="00BD4ABD" w:rsidP="00141DFE">
      <w:pPr>
        <w:ind w:left="720" w:firstLine="360"/>
        <w:rPr>
          <w:rFonts w:cstheme="minorHAnsi"/>
          <w:sz w:val="24"/>
          <w:szCs w:val="24"/>
        </w:rPr>
      </w:pPr>
      <w:r>
        <w:rPr>
          <w:rFonts w:cstheme="minorHAnsi"/>
          <w:sz w:val="24"/>
          <w:szCs w:val="24"/>
        </w:rPr>
        <w:t>It’s</w:t>
      </w:r>
      <w:r w:rsidR="00141DFE" w:rsidRPr="00141DFE">
        <w:rPr>
          <w:rFonts w:cstheme="minorHAnsi"/>
          <w:sz w:val="24"/>
          <w:szCs w:val="24"/>
        </w:rPr>
        <w:t xml:space="preserve"> a good idea to take your samples and standards out of the fridge at this point to allow them to warm up to room temperature. This prevents possible drift caused by temperature variations.</w:t>
      </w:r>
    </w:p>
    <w:p w14:paraId="4919C3F3" w14:textId="77777777" w:rsidR="00141DFE" w:rsidRPr="00141DFE" w:rsidRDefault="00141DFE" w:rsidP="00141DFE">
      <w:pPr>
        <w:rPr>
          <w:sz w:val="24"/>
          <w:szCs w:val="28"/>
          <w:u w:val="single"/>
        </w:rPr>
      </w:pPr>
      <w:r w:rsidRPr="00141DFE">
        <w:rPr>
          <w:sz w:val="24"/>
          <w:szCs w:val="28"/>
          <w:u w:val="single"/>
        </w:rPr>
        <w:t>Storage of NEON IC samples</w:t>
      </w:r>
    </w:p>
    <w:p w14:paraId="7C7F17AB" w14:textId="77777777" w:rsidR="00141DFE" w:rsidRPr="00141DFE" w:rsidRDefault="00141DFE" w:rsidP="00141DFE">
      <w:pPr>
        <w:ind w:left="720"/>
        <w:contextualSpacing/>
        <w:rPr>
          <w:sz w:val="24"/>
          <w:szCs w:val="24"/>
        </w:rPr>
      </w:pPr>
      <w:r w:rsidRPr="00141DFE">
        <w:rPr>
          <w:sz w:val="24"/>
          <w:szCs w:val="24"/>
        </w:rPr>
        <w:t>NEON IC samples are stored in the walk-in fridge</w:t>
      </w:r>
    </w:p>
    <w:p w14:paraId="32BBE585" w14:textId="77777777" w:rsidR="00141DFE" w:rsidRPr="00141DFE" w:rsidRDefault="00141DFE" w:rsidP="00141DFE">
      <w:pPr>
        <w:numPr>
          <w:ilvl w:val="0"/>
          <w:numId w:val="3"/>
        </w:numPr>
        <w:contextualSpacing/>
        <w:rPr>
          <w:sz w:val="24"/>
          <w:szCs w:val="24"/>
        </w:rPr>
      </w:pPr>
      <w:r w:rsidRPr="00141DFE">
        <w:rPr>
          <w:sz w:val="24"/>
          <w:szCs w:val="24"/>
        </w:rPr>
        <w:t>On the left side of the room, there is a set of shelves that should have samples to be run</w:t>
      </w:r>
    </w:p>
    <w:p w14:paraId="6D60F675" w14:textId="77777777" w:rsidR="00141DFE" w:rsidRPr="00141DFE" w:rsidRDefault="00141DFE" w:rsidP="00141DFE">
      <w:pPr>
        <w:numPr>
          <w:ilvl w:val="1"/>
          <w:numId w:val="3"/>
        </w:numPr>
        <w:contextualSpacing/>
        <w:rPr>
          <w:sz w:val="24"/>
          <w:szCs w:val="24"/>
        </w:rPr>
      </w:pPr>
      <w:r w:rsidRPr="00141DFE">
        <w:rPr>
          <w:sz w:val="24"/>
          <w:szCs w:val="24"/>
        </w:rPr>
        <w:t xml:space="preserve">Samples should be sorted according to date collected </w:t>
      </w:r>
    </w:p>
    <w:p w14:paraId="3BDBC9DC" w14:textId="77777777" w:rsidR="00141DFE" w:rsidRPr="00141DFE" w:rsidRDefault="00141DFE" w:rsidP="00141DFE">
      <w:pPr>
        <w:numPr>
          <w:ilvl w:val="1"/>
          <w:numId w:val="3"/>
        </w:numPr>
        <w:contextualSpacing/>
        <w:rPr>
          <w:sz w:val="24"/>
          <w:szCs w:val="24"/>
        </w:rPr>
      </w:pPr>
      <w:r w:rsidRPr="00141DFE">
        <w:rPr>
          <w:sz w:val="24"/>
          <w:szCs w:val="24"/>
        </w:rPr>
        <w:t>Run oldest samples first</w:t>
      </w:r>
    </w:p>
    <w:p w14:paraId="79DBD15D" w14:textId="5928B0A0" w:rsidR="00141DFE" w:rsidRPr="00141DFE" w:rsidRDefault="00141DFE" w:rsidP="00141DFE">
      <w:pPr>
        <w:numPr>
          <w:ilvl w:val="0"/>
          <w:numId w:val="3"/>
        </w:numPr>
        <w:contextualSpacing/>
        <w:rPr>
          <w:sz w:val="24"/>
          <w:szCs w:val="24"/>
        </w:rPr>
      </w:pPr>
      <w:r w:rsidRPr="00141DFE">
        <w:rPr>
          <w:sz w:val="24"/>
          <w:szCs w:val="24"/>
        </w:rPr>
        <w:t xml:space="preserve">The samples will be in a single Ziplock bag with 25 samples. </w:t>
      </w:r>
    </w:p>
    <w:p w14:paraId="35CB2F9F" w14:textId="77777777" w:rsidR="00141DFE" w:rsidRPr="000C7B3D" w:rsidRDefault="00141DFE" w:rsidP="000C7B3D">
      <w:pPr>
        <w:rPr>
          <w:rFonts w:cstheme="minorHAnsi"/>
          <w:b/>
          <w:sz w:val="24"/>
          <w:szCs w:val="24"/>
        </w:rPr>
      </w:pPr>
    </w:p>
    <w:p w14:paraId="1C9DE603" w14:textId="46F1B0C7" w:rsidR="00F31523" w:rsidRPr="000C7B3D" w:rsidRDefault="00150E5C" w:rsidP="000C7B3D">
      <w:pPr>
        <w:pStyle w:val="ListParagraph"/>
        <w:numPr>
          <w:ilvl w:val="0"/>
          <w:numId w:val="7"/>
        </w:numPr>
        <w:rPr>
          <w:rFonts w:cstheme="minorHAnsi"/>
          <w:b/>
          <w:sz w:val="24"/>
          <w:szCs w:val="24"/>
        </w:rPr>
      </w:pPr>
      <w:r w:rsidRPr="000C7B3D">
        <w:rPr>
          <w:rFonts w:cstheme="minorHAnsi"/>
          <w:b/>
          <w:sz w:val="24"/>
          <w:szCs w:val="24"/>
        </w:rPr>
        <w:t xml:space="preserve">Preparing a </w:t>
      </w:r>
      <w:r w:rsidR="00F31523" w:rsidRPr="000C7B3D">
        <w:rPr>
          <w:rFonts w:cstheme="minorHAnsi"/>
          <w:b/>
          <w:sz w:val="24"/>
          <w:szCs w:val="24"/>
        </w:rPr>
        <w:t xml:space="preserve">Sequence </w:t>
      </w:r>
      <w:r w:rsidRPr="000C7B3D">
        <w:rPr>
          <w:rFonts w:cstheme="minorHAnsi"/>
          <w:b/>
          <w:sz w:val="24"/>
          <w:szCs w:val="24"/>
        </w:rPr>
        <w:t xml:space="preserve">Table </w:t>
      </w:r>
    </w:p>
    <w:p w14:paraId="70A74FA0" w14:textId="4904A435" w:rsidR="00CB26E6" w:rsidRPr="00157B79" w:rsidRDefault="00157B79" w:rsidP="00157B79">
      <w:pPr>
        <w:ind w:firstLine="720"/>
        <w:rPr>
          <w:rFonts w:cstheme="minorHAnsi"/>
          <w:sz w:val="24"/>
          <w:szCs w:val="24"/>
        </w:rPr>
      </w:pPr>
      <w:r>
        <w:rPr>
          <w:rFonts w:cstheme="minorHAnsi"/>
          <w:sz w:val="24"/>
          <w:szCs w:val="24"/>
        </w:rPr>
        <w:t xml:space="preserve">A new sequence table can be made by copying one from a previous run. </w:t>
      </w:r>
    </w:p>
    <w:p w14:paraId="51A13197" w14:textId="134C9E7D" w:rsidR="00265E47" w:rsidRPr="000C7B3D" w:rsidRDefault="00157B79">
      <w:pPr>
        <w:pStyle w:val="ListParagraph"/>
        <w:numPr>
          <w:ilvl w:val="1"/>
          <w:numId w:val="14"/>
        </w:numPr>
        <w:rPr>
          <w:rFonts w:cstheme="minorHAnsi"/>
          <w:sz w:val="24"/>
          <w:szCs w:val="24"/>
        </w:rPr>
      </w:pPr>
      <w:r>
        <w:rPr>
          <w:rFonts w:cstheme="minorHAnsi"/>
          <w:sz w:val="24"/>
          <w:szCs w:val="24"/>
        </w:rPr>
        <w:t>In the “Data” tab, open a</w:t>
      </w:r>
      <w:r w:rsidR="00EA796F">
        <w:rPr>
          <w:rFonts w:cstheme="minorHAnsi"/>
          <w:sz w:val="24"/>
          <w:szCs w:val="24"/>
        </w:rPr>
        <w:t xml:space="preserve"> previous run’s data</w:t>
      </w:r>
    </w:p>
    <w:p w14:paraId="07156A50" w14:textId="2F540380" w:rsidR="00EA796F" w:rsidRPr="00157B79" w:rsidRDefault="00157B79" w:rsidP="00157B79">
      <w:pPr>
        <w:pStyle w:val="ListParagraph"/>
        <w:numPr>
          <w:ilvl w:val="1"/>
          <w:numId w:val="14"/>
        </w:numPr>
        <w:rPr>
          <w:rFonts w:cstheme="minorHAnsi"/>
          <w:sz w:val="24"/>
          <w:szCs w:val="24"/>
        </w:rPr>
      </w:pPr>
      <w:r>
        <w:rPr>
          <w:rFonts w:cstheme="minorHAnsi"/>
          <w:sz w:val="24"/>
          <w:szCs w:val="24"/>
        </w:rPr>
        <w:t xml:space="preserve">Use </w:t>
      </w:r>
      <w:r w:rsidR="00383B92" w:rsidRPr="00157B79">
        <w:rPr>
          <w:rFonts w:cstheme="minorHAnsi"/>
          <w:b/>
          <w:sz w:val="24"/>
          <w:szCs w:val="24"/>
        </w:rPr>
        <w:t>SAVE AS</w:t>
      </w:r>
      <w:r>
        <w:rPr>
          <w:rFonts w:cstheme="minorHAnsi"/>
          <w:b/>
          <w:sz w:val="24"/>
          <w:szCs w:val="24"/>
        </w:rPr>
        <w:t xml:space="preserve"> </w:t>
      </w:r>
      <w:r>
        <w:rPr>
          <w:rFonts w:cstheme="minorHAnsi"/>
          <w:sz w:val="24"/>
          <w:szCs w:val="24"/>
        </w:rPr>
        <w:t>to create a new sequence table with a descriptor and today’s date</w:t>
      </w:r>
      <w:r w:rsidR="007C42D6" w:rsidRPr="00157B79">
        <w:rPr>
          <w:rFonts w:cstheme="minorHAnsi"/>
          <w:sz w:val="24"/>
          <w:szCs w:val="24"/>
        </w:rPr>
        <w:t xml:space="preserve">. </w:t>
      </w:r>
    </w:p>
    <w:p w14:paraId="2A2CD704" w14:textId="7AC14E87" w:rsidR="00265E47" w:rsidRPr="000C7B3D" w:rsidRDefault="00157B79">
      <w:pPr>
        <w:pStyle w:val="ListParagraph"/>
        <w:numPr>
          <w:ilvl w:val="2"/>
          <w:numId w:val="14"/>
        </w:numPr>
        <w:rPr>
          <w:rFonts w:cstheme="minorHAnsi"/>
          <w:sz w:val="24"/>
          <w:szCs w:val="24"/>
        </w:rPr>
      </w:pPr>
      <w:r>
        <w:rPr>
          <w:rFonts w:cstheme="minorHAnsi"/>
          <w:sz w:val="24"/>
          <w:szCs w:val="24"/>
        </w:rPr>
        <w:t xml:space="preserve">For NEON samples, </w:t>
      </w:r>
      <w:r w:rsidR="00A805BF">
        <w:rPr>
          <w:rFonts w:cstheme="minorHAnsi"/>
          <w:sz w:val="24"/>
          <w:szCs w:val="24"/>
        </w:rPr>
        <w:t xml:space="preserve">the title </w:t>
      </w:r>
      <w:r>
        <w:rPr>
          <w:rFonts w:cstheme="minorHAnsi"/>
          <w:sz w:val="24"/>
          <w:szCs w:val="24"/>
        </w:rPr>
        <w:t>use</w:t>
      </w:r>
      <w:r w:rsidR="00A805BF">
        <w:rPr>
          <w:rFonts w:cstheme="minorHAnsi"/>
          <w:sz w:val="24"/>
          <w:szCs w:val="24"/>
        </w:rPr>
        <w:t>s</w:t>
      </w:r>
      <w:r>
        <w:rPr>
          <w:rFonts w:cstheme="minorHAnsi"/>
          <w:sz w:val="24"/>
          <w:szCs w:val="24"/>
        </w:rPr>
        <w:t xml:space="preserve"> the format</w:t>
      </w:r>
      <w:r w:rsidR="00123159">
        <w:rPr>
          <w:rFonts w:cstheme="minorHAnsi"/>
          <w:sz w:val="24"/>
          <w:szCs w:val="24"/>
        </w:rPr>
        <w:t xml:space="preserve"> “SITE_</w:t>
      </w:r>
      <w:r>
        <w:rPr>
          <w:rFonts w:cstheme="minorHAnsi"/>
          <w:sz w:val="24"/>
          <w:szCs w:val="24"/>
        </w:rPr>
        <w:t>Date collected</w:t>
      </w:r>
      <w:r w:rsidR="00123159">
        <w:rPr>
          <w:rFonts w:cstheme="minorHAnsi"/>
          <w:sz w:val="24"/>
          <w:szCs w:val="24"/>
        </w:rPr>
        <w:t>_</w:t>
      </w:r>
      <w:r>
        <w:rPr>
          <w:rFonts w:cstheme="minorHAnsi"/>
          <w:sz w:val="24"/>
          <w:szCs w:val="24"/>
        </w:rPr>
        <w:t>Date run</w:t>
      </w:r>
      <w:r w:rsidR="00123159">
        <w:rPr>
          <w:rFonts w:cstheme="minorHAnsi"/>
          <w:sz w:val="24"/>
          <w:szCs w:val="24"/>
        </w:rPr>
        <w:t>”</w:t>
      </w:r>
    </w:p>
    <w:p w14:paraId="1F8A034D" w14:textId="090CD32E" w:rsidR="00A03AAE" w:rsidRDefault="009A5560" w:rsidP="00A03AAE">
      <w:pPr>
        <w:pStyle w:val="ListParagraph"/>
        <w:numPr>
          <w:ilvl w:val="1"/>
          <w:numId w:val="14"/>
        </w:numPr>
        <w:rPr>
          <w:rFonts w:cstheme="minorHAnsi"/>
          <w:sz w:val="24"/>
          <w:szCs w:val="24"/>
        </w:rPr>
      </w:pPr>
      <w:r>
        <w:rPr>
          <w:rFonts w:cstheme="minorHAnsi"/>
          <w:sz w:val="24"/>
          <w:szCs w:val="24"/>
        </w:rPr>
        <w:t>Enter sample names</w:t>
      </w:r>
      <w:r w:rsidR="007629C5">
        <w:rPr>
          <w:rFonts w:cstheme="minorHAnsi"/>
          <w:sz w:val="24"/>
          <w:szCs w:val="24"/>
        </w:rPr>
        <w:t xml:space="preserve"> and add in standards, checks, blanks, and a stop as needed.</w:t>
      </w:r>
      <w:r w:rsidR="00DF2D93">
        <w:rPr>
          <w:rFonts w:cstheme="minorHAnsi"/>
          <w:sz w:val="24"/>
          <w:szCs w:val="24"/>
        </w:rPr>
        <w:t xml:space="preserve"> Details on all of these are listed below.</w:t>
      </w:r>
    </w:p>
    <w:p w14:paraId="20D69AFF" w14:textId="0A35E075" w:rsidR="003E7421" w:rsidRPr="000C7B3D" w:rsidRDefault="009A5560">
      <w:pPr>
        <w:pStyle w:val="ListParagraph"/>
        <w:numPr>
          <w:ilvl w:val="2"/>
          <w:numId w:val="14"/>
        </w:numPr>
        <w:rPr>
          <w:rFonts w:cstheme="minorHAnsi"/>
          <w:sz w:val="24"/>
          <w:szCs w:val="24"/>
        </w:rPr>
      </w:pPr>
      <w:r>
        <w:rPr>
          <w:rFonts w:cstheme="minorHAnsi"/>
          <w:sz w:val="24"/>
          <w:szCs w:val="24"/>
        </w:rPr>
        <w:t>For standards, select “calibration standard” in the sample type column.</w:t>
      </w:r>
    </w:p>
    <w:p w14:paraId="425692A8" w14:textId="2E993067" w:rsidR="00DF2D93" w:rsidRPr="000C7B3D" w:rsidRDefault="00DF2D93" w:rsidP="000C7B3D">
      <w:pPr>
        <w:pStyle w:val="ListParagraph"/>
        <w:numPr>
          <w:ilvl w:val="1"/>
          <w:numId w:val="14"/>
        </w:numPr>
        <w:rPr>
          <w:rFonts w:cstheme="minorHAnsi"/>
          <w:sz w:val="24"/>
          <w:szCs w:val="24"/>
        </w:rPr>
      </w:pPr>
      <w:r>
        <w:rPr>
          <w:rFonts w:cstheme="minorHAnsi"/>
          <w:sz w:val="24"/>
          <w:szCs w:val="24"/>
        </w:rPr>
        <w:t>After all samples, standards, checks, blanks, and a stop have been entered into the sequence table, ensure that the position column is correct</w:t>
      </w:r>
      <w:r w:rsidR="00837DF5">
        <w:rPr>
          <w:rFonts w:cstheme="minorHAnsi"/>
          <w:sz w:val="24"/>
          <w:szCs w:val="24"/>
        </w:rPr>
        <w:t xml:space="preserve"> (meaning that the numbers go in order from 1-50, etc)</w:t>
      </w:r>
      <w:r>
        <w:rPr>
          <w:rFonts w:cstheme="minorHAnsi"/>
          <w:sz w:val="24"/>
          <w:szCs w:val="24"/>
        </w:rPr>
        <w:t>. The number in the position column corresponds to the position of the vial in the auto sampler, so ensuring that the position column has the correct numbers is important.</w:t>
      </w:r>
    </w:p>
    <w:p w14:paraId="787BE374" w14:textId="38B513FB" w:rsidR="0083077C" w:rsidRDefault="0083077C" w:rsidP="00265E47">
      <w:pPr>
        <w:rPr>
          <w:sz w:val="24"/>
          <w:szCs w:val="24"/>
          <w:u w:val="single"/>
        </w:rPr>
      </w:pPr>
    </w:p>
    <w:p w14:paraId="15CC575B" w14:textId="0E09DFAD" w:rsidR="00C0211B" w:rsidRDefault="00C0211B" w:rsidP="00265E47">
      <w:pPr>
        <w:rPr>
          <w:sz w:val="24"/>
          <w:szCs w:val="24"/>
          <w:u w:val="single"/>
        </w:rPr>
      </w:pPr>
    </w:p>
    <w:p w14:paraId="2BD69BC2" w14:textId="77777777" w:rsidR="00C0211B" w:rsidRDefault="00C0211B" w:rsidP="00265E47">
      <w:pPr>
        <w:rPr>
          <w:sz w:val="24"/>
          <w:szCs w:val="24"/>
          <w:u w:val="single"/>
        </w:rPr>
      </w:pPr>
    </w:p>
    <w:p w14:paraId="3D19FBAE" w14:textId="4FBBF391" w:rsidR="00265E47" w:rsidRPr="00265E47" w:rsidRDefault="00265E47" w:rsidP="00265E47">
      <w:pPr>
        <w:rPr>
          <w:sz w:val="24"/>
          <w:szCs w:val="24"/>
          <w:u w:val="single"/>
        </w:rPr>
      </w:pPr>
      <w:r w:rsidRPr="00265E47">
        <w:rPr>
          <w:sz w:val="24"/>
          <w:szCs w:val="24"/>
          <w:u w:val="single"/>
        </w:rPr>
        <w:t xml:space="preserve">Standards Determination </w:t>
      </w:r>
    </w:p>
    <w:p w14:paraId="28D928B7" w14:textId="77777777" w:rsidR="00265E47" w:rsidRPr="00265E47" w:rsidRDefault="00265E47" w:rsidP="00265E47">
      <w:pPr>
        <w:numPr>
          <w:ilvl w:val="1"/>
          <w:numId w:val="6"/>
        </w:numPr>
        <w:contextualSpacing/>
        <w:rPr>
          <w:sz w:val="24"/>
          <w:szCs w:val="24"/>
        </w:rPr>
      </w:pPr>
      <w:r w:rsidRPr="00265E47">
        <w:rPr>
          <w:sz w:val="24"/>
          <w:szCs w:val="24"/>
        </w:rPr>
        <w:t>IC samples from NEON will either contain Chloride (Cl) or Bromide (Br). This information should be on the sample bottle.</w:t>
      </w:r>
    </w:p>
    <w:p w14:paraId="2DFBBA8A" w14:textId="77777777" w:rsidR="00265E47" w:rsidRPr="00265E47" w:rsidRDefault="00265E47" w:rsidP="00265E47">
      <w:pPr>
        <w:numPr>
          <w:ilvl w:val="1"/>
          <w:numId w:val="6"/>
        </w:numPr>
        <w:contextualSpacing/>
        <w:rPr>
          <w:sz w:val="24"/>
          <w:szCs w:val="24"/>
        </w:rPr>
      </w:pPr>
      <w:r w:rsidRPr="00265E47">
        <w:rPr>
          <w:sz w:val="24"/>
          <w:szCs w:val="24"/>
        </w:rPr>
        <w:t>On Wet Lab computer’s desktop, open the excel file “Expected conc. By site”</w:t>
      </w:r>
    </w:p>
    <w:p w14:paraId="2D30139B" w14:textId="77777777" w:rsidR="00265E47" w:rsidRPr="00265E47" w:rsidRDefault="00265E47" w:rsidP="00265E47">
      <w:pPr>
        <w:numPr>
          <w:ilvl w:val="1"/>
          <w:numId w:val="6"/>
        </w:numPr>
        <w:contextualSpacing/>
        <w:rPr>
          <w:sz w:val="24"/>
          <w:szCs w:val="24"/>
        </w:rPr>
      </w:pPr>
      <w:r w:rsidRPr="00265E47">
        <w:rPr>
          <w:sz w:val="24"/>
          <w:szCs w:val="24"/>
        </w:rPr>
        <w:t xml:space="preserve">Verify whether you are running samples for Cl or Br </w:t>
      </w:r>
    </w:p>
    <w:p w14:paraId="286CE220" w14:textId="329EA096" w:rsidR="00265E47" w:rsidRPr="00265E47" w:rsidRDefault="00265E47" w:rsidP="00265E47">
      <w:pPr>
        <w:numPr>
          <w:ilvl w:val="1"/>
          <w:numId w:val="6"/>
        </w:numPr>
        <w:contextualSpacing/>
        <w:rPr>
          <w:sz w:val="24"/>
          <w:szCs w:val="24"/>
        </w:rPr>
      </w:pPr>
      <w:r w:rsidRPr="00265E47">
        <w:rPr>
          <w:sz w:val="24"/>
          <w:szCs w:val="24"/>
        </w:rPr>
        <w:t xml:space="preserve">Select </w:t>
      </w:r>
      <w:r w:rsidR="003E7421">
        <w:rPr>
          <w:sz w:val="24"/>
          <w:szCs w:val="24"/>
        </w:rPr>
        <w:t>a minimum of</w:t>
      </w:r>
      <w:r w:rsidRPr="00265E47">
        <w:rPr>
          <w:sz w:val="24"/>
          <w:szCs w:val="24"/>
        </w:rPr>
        <w:t xml:space="preserve"> 4 standards for the site you are running samples for:</w:t>
      </w:r>
    </w:p>
    <w:p w14:paraId="742B9DAB" w14:textId="77777777" w:rsidR="00265E47" w:rsidRPr="00265E47" w:rsidRDefault="00265E47" w:rsidP="00265E47">
      <w:pPr>
        <w:numPr>
          <w:ilvl w:val="2"/>
          <w:numId w:val="6"/>
        </w:numPr>
        <w:contextualSpacing/>
        <w:rPr>
          <w:sz w:val="24"/>
          <w:szCs w:val="24"/>
        </w:rPr>
      </w:pPr>
      <w:r w:rsidRPr="00265E47">
        <w:rPr>
          <w:sz w:val="24"/>
          <w:szCs w:val="24"/>
        </w:rPr>
        <w:t>One below expected “low/background” concentration</w:t>
      </w:r>
    </w:p>
    <w:p w14:paraId="484CA43A" w14:textId="700FD2AD" w:rsidR="00265E47" w:rsidRPr="00265E47" w:rsidRDefault="00B538F7" w:rsidP="00265E47">
      <w:pPr>
        <w:numPr>
          <w:ilvl w:val="2"/>
          <w:numId w:val="6"/>
        </w:numPr>
        <w:contextualSpacing/>
        <w:rPr>
          <w:sz w:val="24"/>
          <w:szCs w:val="24"/>
        </w:rPr>
      </w:pPr>
      <w:r>
        <w:rPr>
          <w:sz w:val="24"/>
          <w:szCs w:val="24"/>
        </w:rPr>
        <w:t>Two</w:t>
      </w:r>
      <w:r w:rsidR="00265E47" w:rsidRPr="00265E47">
        <w:rPr>
          <w:sz w:val="24"/>
          <w:szCs w:val="24"/>
        </w:rPr>
        <w:t xml:space="preserve"> in between “background” and “high” </w:t>
      </w:r>
    </w:p>
    <w:p w14:paraId="3F452FB2" w14:textId="77777777" w:rsidR="00265E47" w:rsidRDefault="00265E47" w:rsidP="00265E47">
      <w:pPr>
        <w:numPr>
          <w:ilvl w:val="2"/>
          <w:numId w:val="6"/>
        </w:numPr>
        <w:contextualSpacing/>
        <w:rPr>
          <w:sz w:val="24"/>
          <w:szCs w:val="24"/>
        </w:rPr>
      </w:pPr>
      <w:r w:rsidRPr="00265E47">
        <w:rPr>
          <w:sz w:val="24"/>
          <w:szCs w:val="24"/>
        </w:rPr>
        <w:t>One above the expected “high” concentration</w:t>
      </w:r>
    </w:p>
    <w:p w14:paraId="4ACF3831" w14:textId="77777777" w:rsidR="00265E47" w:rsidRDefault="00265E47" w:rsidP="000C7B3D">
      <w:pPr>
        <w:ind w:left="2160"/>
        <w:contextualSpacing/>
        <w:rPr>
          <w:sz w:val="24"/>
          <w:szCs w:val="24"/>
        </w:rPr>
      </w:pPr>
    </w:p>
    <w:p w14:paraId="4D5B7DFE" w14:textId="77777777" w:rsidR="00265E47" w:rsidRPr="00FD7D92" w:rsidRDefault="00265E47" w:rsidP="00265E47">
      <w:pPr>
        <w:rPr>
          <w:sz w:val="24"/>
          <w:szCs w:val="24"/>
          <w:u w:val="single"/>
        </w:rPr>
      </w:pPr>
      <w:r w:rsidRPr="00FD7D92">
        <w:rPr>
          <w:sz w:val="24"/>
          <w:szCs w:val="24"/>
          <w:u w:val="single"/>
        </w:rPr>
        <w:t xml:space="preserve">Checks </w:t>
      </w:r>
    </w:p>
    <w:p w14:paraId="49FD5848" w14:textId="77777777" w:rsidR="00265E47" w:rsidRDefault="00265E47" w:rsidP="00265E47">
      <w:pPr>
        <w:pStyle w:val="ListParagraph"/>
        <w:numPr>
          <w:ilvl w:val="0"/>
          <w:numId w:val="25"/>
        </w:numPr>
        <w:rPr>
          <w:sz w:val="24"/>
          <w:szCs w:val="24"/>
        </w:rPr>
      </w:pPr>
      <w:r>
        <w:rPr>
          <w:sz w:val="24"/>
          <w:szCs w:val="24"/>
        </w:rPr>
        <w:t xml:space="preserve">For checks, use a standard in the center of your standard curve. </w:t>
      </w:r>
    </w:p>
    <w:p w14:paraId="1730A849" w14:textId="4B8E6C0A" w:rsidR="00265E47" w:rsidRDefault="00265E47" w:rsidP="00265E47">
      <w:pPr>
        <w:pStyle w:val="ListParagraph"/>
        <w:numPr>
          <w:ilvl w:val="0"/>
          <w:numId w:val="25"/>
        </w:numPr>
        <w:rPr>
          <w:sz w:val="24"/>
          <w:szCs w:val="24"/>
        </w:rPr>
      </w:pPr>
      <w:r>
        <w:rPr>
          <w:sz w:val="24"/>
          <w:szCs w:val="24"/>
        </w:rPr>
        <w:t>For NEON, c</w:t>
      </w:r>
      <w:r w:rsidRPr="00686276">
        <w:rPr>
          <w:sz w:val="24"/>
          <w:szCs w:val="24"/>
        </w:rPr>
        <w:t>hecks should be run about every 6 samples</w:t>
      </w:r>
      <w:r w:rsidR="00E118BE">
        <w:rPr>
          <w:sz w:val="24"/>
          <w:szCs w:val="24"/>
        </w:rPr>
        <w:t xml:space="preserve"> and prior to the injectate sample</w:t>
      </w:r>
      <w:r w:rsidRPr="00686276">
        <w:rPr>
          <w:sz w:val="24"/>
          <w:szCs w:val="24"/>
        </w:rPr>
        <w:t>.</w:t>
      </w:r>
    </w:p>
    <w:p w14:paraId="40B4C219" w14:textId="77777777" w:rsidR="00265E47" w:rsidRDefault="00265E47" w:rsidP="00265E47">
      <w:pPr>
        <w:pStyle w:val="ListParagraph"/>
        <w:numPr>
          <w:ilvl w:val="0"/>
          <w:numId w:val="25"/>
        </w:numPr>
        <w:rPr>
          <w:sz w:val="24"/>
          <w:szCs w:val="24"/>
        </w:rPr>
      </w:pPr>
      <w:r>
        <w:rPr>
          <w:sz w:val="24"/>
          <w:szCs w:val="24"/>
        </w:rPr>
        <w:t xml:space="preserve">In the sequence table, label the checks as “check 1”, “check 2”, “check 3”, and so on. Also include the concentration of the checks in their label (for example, 1 ppm). </w:t>
      </w:r>
    </w:p>
    <w:p w14:paraId="006146BF" w14:textId="77777777" w:rsidR="007629C5" w:rsidRPr="007629C5" w:rsidRDefault="007629C5" w:rsidP="007629C5">
      <w:pPr>
        <w:ind w:left="2160"/>
        <w:contextualSpacing/>
        <w:rPr>
          <w:rFonts w:cstheme="minorHAnsi"/>
          <w:sz w:val="24"/>
          <w:szCs w:val="24"/>
        </w:rPr>
      </w:pPr>
    </w:p>
    <w:p w14:paraId="2EE3B64D" w14:textId="58229BD6" w:rsidR="007629C5" w:rsidRPr="000C7B3D" w:rsidRDefault="007629C5" w:rsidP="000C7B3D">
      <w:pPr>
        <w:contextualSpacing/>
        <w:rPr>
          <w:rFonts w:cstheme="minorHAnsi"/>
          <w:sz w:val="24"/>
          <w:szCs w:val="24"/>
          <w:u w:val="single"/>
        </w:rPr>
      </w:pPr>
      <w:r w:rsidRPr="000C7B3D">
        <w:rPr>
          <w:rFonts w:cstheme="minorHAnsi"/>
          <w:sz w:val="24"/>
          <w:szCs w:val="24"/>
          <w:u w:val="single"/>
        </w:rPr>
        <w:t>Blanks and Stops</w:t>
      </w:r>
    </w:p>
    <w:p w14:paraId="70D56231" w14:textId="3325413B" w:rsidR="007629C5" w:rsidRDefault="007629C5" w:rsidP="007629C5">
      <w:pPr>
        <w:ind w:left="720"/>
        <w:contextualSpacing/>
        <w:rPr>
          <w:rFonts w:cstheme="minorHAnsi"/>
          <w:sz w:val="24"/>
          <w:szCs w:val="24"/>
        </w:rPr>
      </w:pPr>
      <w:r w:rsidRPr="007629C5">
        <w:rPr>
          <w:rFonts w:cstheme="minorHAnsi"/>
          <w:sz w:val="24"/>
          <w:szCs w:val="24"/>
          <w:u w:val="single"/>
        </w:rPr>
        <w:t>Blanks</w:t>
      </w:r>
      <w:r w:rsidRPr="007629C5">
        <w:rPr>
          <w:rFonts w:cstheme="minorHAnsi"/>
          <w:sz w:val="24"/>
          <w:szCs w:val="24"/>
        </w:rPr>
        <w:t xml:space="preserve"> of ultrapure water may be added before a run to help stabilize conductivity, or after a run to flush out remaining sample. In general, add 1 blank at the</w:t>
      </w:r>
      <w:r>
        <w:rPr>
          <w:rFonts w:cstheme="minorHAnsi"/>
          <w:sz w:val="24"/>
          <w:szCs w:val="24"/>
        </w:rPr>
        <w:t xml:space="preserve"> beginning of a run, one blank after the standards, and one blank at the end of the</w:t>
      </w:r>
      <w:r w:rsidRPr="007629C5">
        <w:rPr>
          <w:rFonts w:cstheme="minorHAnsi"/>
          <w:sz w:val="24"/>
          <w:szCs w:val="24"/>
        </w:rPr>
        <w:t xml:space="preserve"> run.</w:t>
      </w:r>
    </w:p>
    <w:p w14:paraId="374454CB" w14:textId="77777777" w:rsidR="007629C5" w:rsidRPr="007629C5" w:rsidRDefault="007629C5" w:rsidP="007629C5">
      <w:pPr>
        <w:ind w:left="720"/>
        <w:contextualSpacing/>
        <w:rPr>
          <w:rFonts w:cstheme="minorHAnsi"/>
          <w:sz w:val="24"/>
          <w:szCs w:val="24"/>
        </w:rPr>
      </w:pPr>
    </w:p>
    <w:p w14:paraId="4524DF32" w14:textId="77777777" w:rsidR="007629C5" w:rsidRPr="007629C5" w:rsidRDefault="007629C5" w:rsidP="007629C5">
      <w:pPr>
        <w:ind w:left="720"/>
        <w:contextualSpacing/>
        <w:rPr>
          <w:rFonts w:cstheme="minorHAnsi"/>
          <w:sz w:val="24"/>
          <w:szCs w:val="24"/>
        </w:rPr>
      </w:pPr>
      <w:r w:rsidRPr="007629C5">
        <w:rPr>
          <w:rFonts w:cstheme="minorHAnsi"/>
          <w:sz w:val="24"/>
          <w:szCs w:val="24"/>
        </w:rPr>
        <w:t xml:space="preserve">A </w:t>
      </w:r>
      <w:r w:rsidRPr="007629C5">
        <w:rPr>
          <w:rFonts w:cstheme="minorHAnsi"/>
          <w:sz w:val="24"/>
          <w:szCs w:val="24"/>
          <w:u w:val="single"/>
        </w:rPr>
        <w:t>STOP</w:t>
      </w:r>
      <w:r w:rsidRPr="007629C5">
        <w:rPr>
          <w:rFonts w:cstheme="minorHAnsi"/>
          <w:sz w:val="24"/>
          <w:szCs w:val="24"/>
        </w:rPr>
        <w:t xml:space="preserve"> tells the pump to reduce eluent flow to 0.1ml/min, effectively turning off the instrument after a run is finished. </w:t>
      </w:r>
    </w:p>
    <w:p w14:paraId="3293627F" w14:textId="6667AC52" w:rsidR="007629C5" w:rsidRPr="007629C5" w:rsidRDefault="007629C5" w:rsidP="007629C5">
      <w:pPr>
        <w:numPr>
          <w:ilvl w:val="1"/>
          <w:numId w:val="3"/>
        </w:numPr>
        <w:contextualSpacing/>
        <w:rPr>
          <w:rFonts w:cstheme="minorHAnsi"/>
          <w:sz w:val="24"/>
          <w:szCs w:val="24"/>
        </w:rPr>
      </w:pPr>
      <w:r w:rsidRPr="007629C5">
        <w:rPr>
          <w:rFonts w:cstheme="minorHAnsi"/>
          <w:sz w:val="24"/>
          <w:szCs w:val="24"/>
        </w:rPr>
        <w:t>To add a stop</w:t>
      </w:r>
      <w:r>
        <w:rPr>
          <w:rFonts w:cstheme="minorHAnsi"/>
          <w:sz w:val="24"/>
          <w:szCs w:val="24"/>
        </w:rPr>
        <w:t xml:space="preserve"> into the sequence table</w:t>
      </w:r>
      <w:r w:rsidRPr="007629C5">
        <w:rPr>
          <w:rFonts w:cstheme="minorHAnsi"/>
          <w:sz w:val="24"/>
          <w:szCs w:val="24"/>
        </w:rPr>
        <w:t>, insert a blank injection at the end of a run and change the method from “initial setup” to “stop”.</w:t>
      </w:r>
    </w:p>
    <w:p w14:paraId="410AF810" w14:textId="2A123AB9" w:rsidR="007629C5" w:rsidRPr="0040099D" w:rsidRDefault="007629C5" w:rsidP="000C7B3D">
      <w:pPr>
        <w:numPr>
          <w:ilvl w:val="1"/>
          <w:numId w:val="3"/>
        </w:numPr>
        <w:contextualSpacing/>
        <w:rPr>
          <w:sz w:val="24"/>
          <w:szCs w:val="24"/>
        </w:rPr>
      </w:pPr>
      <w:r w:rsidRPr="007629C5">
        <w:rPr>
          <w:rFonts w:cstheme="minorHAnsi"/>
          <w:sz w:val="24"/>
          <w:szCs w:val="24"/>
        </w:rPr>
        <w:t>The stop vial also contains ultrapure water.</w:t>
      </w:r>
    </w:p>
    <w:p w14:paraId="562714FF" w14:textId="77777777" w:rsidR="005373F7" w:rsidRPr="000C7B3D" w:rsidRDefault="005373F7" w:rsidP="000C7B3D">
      <w:pPr>
        <w:rPr>
          <w:rFonts w:cstheme="minorHAnsi"/>
          <w:i/>
          <w:sz w:val="24"/>
          <w:szCs w:val="24"/>
        </w:rPr>
      </w:pPr>
    </w:p>
    <w:p w14:paraId="3509407E" w14:textId="7EEE366A" w:rsidR="005373F7" w:rsidRDefault="005373F7" w:rsidP="005373F7">
      <w:pPr>
        <w:pStyle w:val="ListParagraph"/>
        <w:numPr>
          <w:ilvl w:val="0"/>
          <w:numId w:val="14"/>
        </w:numPr>
        <w:rPr>
          <w:b/>
          <w:sz w:val="24"/>
          <w:szCs w:val="24"/>
        </w:rPr>
      </w:pPr>
      <w:r w:rsidRPr="00791271">
        <w:rPr>
          <w:b/>
          <w:sz w:val="24"/>
          <w:szCs w:val="24"/>
        </w:rPr>
        <w:t xml:space="preserve">Preparing </w:t>
      </w:r>
      <w:r>
        <w:rPr>
          <w:b/>
          <w:sz w:val="24"/>
          <w:szCs w:val="24"/>
        </w:rPr>
        <w:t>standards and checks</w:t>
      </w:r>
    </w:p>
    <w:p w14:paraId="399345EB" w14:textId="06A2A077" w:rsidR="000E3F0B" w:rsidRPr="000C7B3D" w:rsidRDefault="000E3F0B" w:rsidP="000C7B3D">
      <w:pPr>
        <w:ind w:left="360"/>
        <w:rPr>
          <w:sz w:val="24"/>
          <w:szCs w:val="24"/>
        </w:rPr>
      </w:pPr>
      <w:r>
        <w:rPr>
          <w:sz w:val="24"/>
          <w:szCs w:val="24"/>
        </w:rPr>
        <w:t xml:space="preserve">Previously prepared standard solutions </w:t>
      </w:r>
      <w:r w:rsidR="00265E47">
        <w:rPr>
          <w:sz w:val="24"/>
          <w:szCs w:val="24"/>
        </w:rPr>
        <w:t xml:space="preserve">can be found in the door of the reagent fridge. If you need to make more solutions, follow the directions below. </w:t>
      </w:r>
    </w:p>
    <w:p w14:paraId="3EFC02A9" w14:textId="1863990F" w:rsidR="005373F7" w:rsidRPr="00A03AAE" w:rsidRDefault="005373F7" w:rsidP="005373F7">
      <w:pPr>
        <w:ind w:firstLine="720"/>
        <w:rPr>
          <w:sz w:val="24"/>
          <w:szCs w:val="24"/>
        </w:rPr>
      </w:pPr>
      <w:r w:rsidRPr="00A03AAE">
        <w:rPr>
          <w:sz w:val="24"/>
          <w:szCs w:val="24"/>
        </w:rPr>
        <w:lastRenderedPageBreak/>
        <w:t xml:space="preserve">For NEON, we </w:t>
      </w:r>
      <w:r w:rsidRPr="0023160F">
        <w:rPr>
          <w:sz w:val="24"/>
          <w:szCs w:val="24"/>
        </w:rPr>
        <w:t>use 1000ppm Cl/Br stock made</w:t>
      </w:r>
      <w:r w:rsidRPr="00A03AAE">
        <w:rPr>
          <w:sz w:val="24"/>
          <w:szCs w:val="24"/>
        </w:rPr>
        <w:t xml:space="preserve"> from salt. This will be labeled in the fridge</w:t>
      </w:r>
      <w:r w:rsidR="000E3F0B">
        <w:rPr>
          <w:sz w:val="24"/>
          <w:szCs w:val="24"/>
        </w:rPr>
        <w:t xml:space="preserve"> as 3 anion stock</w:t>
      </w:r>
      <w:r w:rsidRPr="00A03AAE">
        <w:rPr>
          <w:sz w:val="24"/>
          <w:szCs w:val="24"/>
        </w:rPr>
        <w:t>.</w:t>
      </w:r>
    </w:p>
    <w:p w14:paraId="64FED28D" w14:textId="77777777" w:rsidR="005373F7" w:rsidRDefault="005373F7" w:rsidP="00265E47">
      <w:pPr>
        <w:pStyle w:val="ListParagraph"/>
        <w:numPr>
          <w:ilvl w:val="0"/>
          <w:numId w:val="25"/>
        </w:numPr>
        <w:rPr>
          <w:sz w:val="24"/>
          <w:szCs w:val="24"/>
        </w:rPr>
      </w:pPr>
      <w:r>
        <w:rPr>
          <w:sz w:val="24"/>
          <w:szCs w:val="24"/>
        </w:rPr>
        <w:t>Dilute the stock to 100ppm</w:t>
      </w:r>
    </w:p>
    <w:p w14:paraId="1EE05E2A" w14:textId="77777777" w:rsidR="005373F7" w:rsidRDefault="005373F7" w:rsidP="005373F7">
      <w:pPr>
        <w:pStyle w:val="ListParagraph"/>
        <w:numPr>
          <w:ilvl w:val="2"/>
          <w:numId w:val="6"/>
        </w:numPr>
        <w:rPr>
          <w:sz w:val="24"/>
          <w:szCs w:val="24"/>
        </w:rPr>
      </w:pPr>
      <w:r>
        <w:rPr>
          <w:sz w:val="24"/>
          <w:szCs w:val="24"/>
        </w:rPr>
        <w:t>Carefully pour out a small amount of stock into a beaker</w:t>
      </w:r>
    </w:p>
    <w:p w14:paraId="20893D2A" w14:textId="77777777" w:rsidR="005373F7" w:rsidRDefault="005373F7" w:rsidP="005373F7">
      <w:pPr>
        <w:pStyle w:val="ListParagraph"/>
        <w:numPr>
          <w:ilvl w:val="2"/>
          <w:numId w:val="6"/>
        </w:numPr>
        <w:rPr>
          <w:sz w:val="24"/>
          <w:szCs w:val="24"/>
        </w:rPr>
      </w:pPr>
      <w:r>
        <w:rPr>
          <w:sz w:val="24"/>
          <w:szCs w:val="24"/>
        </w:rPr>
        <w:t>Using a clean glass 10ml pipette, pipette 10ml of stock into a clean 100ml volumetric flask</w:t>
      </w:r>
    </w:p>
    <w:p w14:paraId="4BFC27CF" w14:textId="77777777" w:rsidR="005373F7" w:rsidRDefault="005373F7" w:rsidP="005373F7">
      <w:pPr>
        <w:pStyle w:val="ListParagraph"/>
        <w:numPr>
          <w:ilvl w:val="2"/>
          <w:numId w:val="6"/>
        </w:numPr>
        <w:rPr>
          <w:sz w:val="24"/>
          <w:szCs w:val="24"/>
        </w:rPr>
      </w:pPr>
      <w:r>
        <w:rPr>
          <w:sz w:val="24"/>
          <w:szCs w:val="24"/>
        </w:rPr>
        <w:t>Dilute to the line with Ultrapure water.</w:t>
      </w:r>
    </w:p>
    <w:p w14:paraId="239008D7" w14:textId="77777777" w:rsidR="005373F7" w:rsidRDefault="005373F7" w:rsidP="005373F7">
      <w:pPr>
        <w:pStyle w:val="ListParagraph"/>
        <w:numPr>
          <w:ilvl w:val="2"/>
          <w:numId w:val="6"/>
        </w:numPr>
        <w:rPr>
          <w:sz w:val="24"/>
          <w:szCs w:val="24"/>
        </w:rPr>
      </w:pPr>
      <w:r>
        <w:rPr>
          <w:sz w:val="24"/>
          <w:szCs w:val="24"/>
        </w:rPr>
        <w:t xml:space="preserve">Store in the fridge in a clean Nalgene container with a label that includes the solution name, concentration, date, and initials of preparer. </w:t>
      </w:r>
    </w:p>
    <w:p w14:paraId="67AFF55F" w14:textId="77777777" w:rsidR="005373F7" w:rsidRDefault="005373F7" w:rsidP="00265E47">
      <w:pPr>
        <w:pStyle w:val="ListParagraph"/>
        <w:numPr>
          <w:ilvl w:val="0"/>
          <w:numId w:val="25"/>
        </w:numPr>
        <w:rPr>
          <w:sz w:val="24"/>
          <w:szCs w:val="24"/>
        </w:rPr>
      </w:pPr>
      <w:r>
        <w:rPr>
          <w:sz w:val="24"/>
          <w:szCs w:val="24"/>
        </w:rPr>
        <w:t>From this stock, individual standards can be made</w:t>
      </w:r>
    </w:p>
    <w:p w14:paraId="64653279" w14:textId="77777777" w:rsidR="005373F7" w:rsidRPr="00AC3CFA" w:rsidRDefault="005373F7" w:rsidP="005373F7">
      <w:pPr>
        <w:pStyle w:val="ListParagraph"/>
        <w:numPr>
          <w:ilvl w:val="2"/>
          <w:numId w:val="6"/>
        </w:numPr>
        <w:rPr>
          <w:sz w:val="24"/>
          <w:szCs w:val="24"/>
        </w:rPr>
      </w:pPr>
      <w:r>
        <w:rPr>
          <w:sz w:val="24"/>
          <w:szCs w:val="24"/>
        </w:rPr>
        <w:t>Prepare standards needed (ranging from 0.1ppm to 50ppm) using pipettes and 100ml volumetric flasks.</w:t>
      </w:r>
    </w:p>
    <w:p w14:paraId="194E3A8E" w14:textId="3FF3A3B9" w:rsidR="005373F7" w:rsidRDefault="00373615" w:rsidP="005373F7">
      <w:pPr>
        <w:rPr>
          <w:i/>
          <w:sz w:val="24"/>
          <w:szCs w:val="24"/>
        </w:rPr>
      </w:pPr>
      <w:r>
        <w:rPr>
          <w:i/>
          <w:sz w:val="24"/>
          <w:szCs w:val="24"/>
        </w:rPr>
        <w:t>Note</w:t>
      </w:r>
      <w:r w:rsidR="005373F7">
        <w:rPr>
          <w:i/>
          <w:sz w:val="24"/>
          <w:szCs w:val="24"/>
        </w:rPr>
        <w:t>s on preparing standards:</w:t>
      </w:r>
    </w:p>
    <w:p w14:paraId="692910F5" w14:textId="77777777" w:rsidR="005373F7" w:rsidRPr="00AC3CFA" w:rsidRDefault="005373F7" w:rsidP="005373F7">
      <w:pPr>
        <w:pStyle w:val="ListParagraph"/>
        <w:numPr>
          <w:ilvl w:val="0"/>
          <w:numId w:val="10"/>
        </w:numPr>
        <w:rPr>
          <w:sz w:val="24"/>
          <w:szCs w:val="24"/>
        </w:rPr>
      </w:pPr>
      <w:r w:rsidRPr="00AC3CFA">
        <w:rPr>
          <w:sz w:val="24"/>
          <w:szCs w:val="24"/>
        </w:rPr>
        <w:t>Never pipette directly from the bottle</w:t>
      </w:r>
    </w:p>
    <w:p w14:paraId="677C69C2" w14:textId="77777777" w:rsidR="005373F7" w:rsidRPr="00AC3CFA" w:rsidRDefault="005373F7" w:rsidP="005373F7">
      <w:pPr>
        <w:pStyle w:val="ListParagraph"/>
        <w:numPr>
          <w:ilvl w:val="0"/>
          <w:numId w:val="10"/>
        </w:numPr>
        <w:rPr>
          <w:sz w:val="24"/>
          <w:szCs w:val="24"/>
        </w:rPr>
      </w:pPr>
      <w:r w:rsidRPr="00AC3CFA">
        <w:rPr>
          <w:sz w:val="24"/>
          <w:szCs w:val="24"/>
        </w:rPr>
        <w:t>Clean all glassware beforehand</w:t>
      </w:r>
      <w:r>
        <w:rPr>
          <w:sz w:val="24"/>
          <w:szCs w:val="24"/>
        </w:rPr>
        <w:t xml:space="preserve">. </w:t>
      </w:r>
      <w:r w:rsidRPr="00AC3CFA">
        <w:rPr>
          <w:sz w:val="24"/>
          <w:szCs w:val="24"/>
        </w:rPr>
        <w:t xml:space="preserve">Glass pipettes and other glassware can be rinsed with a small amount of the solution they will be used </w:t>
      </w:r>
      <w:r>
        <w:rPr>
          <w:sz w:val="24"/>
          <w:szCs w:val="24"/>
        </w:rPr>
        <w:t xml:space="preserve">to </w:t>
      </w:r>
      <w:r w:rsidRPr="00AC3CFA">
        <w:rPr>
          <w:sz w:val="24"/>
          <w:szCs w:val="24"/>
        </w:rPr>
        <w:t xml:space="preserve">measure. </w:t>
      </w:r>
    </w:p>
    <w:p w14:paraId="2AF220C1" w14:textId="77777777" w:rsidR="005373F7" w:rsidRPr="00AC3CFA" w:rsidRDefault="005373F7" w:rsidP="005373F7">
      <w:pPr>
        <w:pStyle w:val="ListParagraph"/>
        <w:numPr>
          <w:ilvl w:val="0"/>
          <w:numId w:val="10"/>
        </w:numPr>
        <w:rPr>
          <w:i/>
          <w:sz w:val="24"/>
          <w:szCs w:val="24"/>
        </w:rPr>
      </w:pPr>
      <w:r>
        <w:rPr>
          <w:sz w:val="24"/>
          <w:szCs w:val="24"/>
        </w:rPr>
        <w:t>For measuring volumes over 1ml (1000ul), use glass pipettes for greatest accuracy.</w:t>
      </w:r>
    </w:p>
    <w:p w14:paraId="25DF4775" w14:textId="77777777" w:rsidR="005373F7" w:rsidRPr="00AC3CFA" w:rsidRDefault="005373F7" w:rsidP="005373F7">
      <w:pPr>
        <w:pStyle w:val="ListParagraph"/>
        <w:numPr>
          <w:ilvl w:val="0"/>
          <w:numId w:val="10"/>
        </w:numPr>
        <w:rPr>
          <w:i/>
          <w:sz w:val="24"/>
          <w:szCs w:val="24"/>
        </w:rPr>
      </w:pPr>
      <w:r>
        <w:rPr>
          <w:sz w:val="24"/>
          <w:szCs w:val="24"/>
        </w:rPr>
        <w:t>For volumes 1ml (1000ul) and under, micropipettes may be used</w:t>
      </w:r>
    </w:p>
    <w:p w14:paraId="01C527F4" w14:textId="77777777" w:rsidR="005373F7" w:rsidRPr="00AC3CFA" w:rsidRDefault="005373F7" w:rsidP="005373F7">
      <w:pPr>
        <w:pStyle w:val="ListParagraph"/>
        <w:numPr>
          <w:ilvl w:val="1"/>
          <w:numId w:val="10"/>
        </w:numPr>
        <w:rPr>
          <w:i/>
          <w:sz w:val="24"/>
          <w:szCs w:val="24"/>
        </w:rPr>
      </w:pPr>
      <w:r>
        <w:rPr>
          <w:sz w:val="24"/>
          <w:szCs w:val="24"/>
        </w:rPr>
        <w:t xml:space="preserve">When using micropipettes, always use the smallest micropipette possible- they are most accurate at the top of their range </w:t>
      </w:r>
    </w:p>
    <w:p w14:paraId="039A63F5" w14:textId="77777777" w:rsidR="005373F7" w:rsidRPr="00AC3CFA" w:rsidRDefault="005373F7" w:rsidP="005373F7">
      <w:pPr>
        <w:pStyle w:val="ListParagraph"/>
        <w:numPr>
          <w:ilvl w:val="1"/>
          <w:numId w:val="10"/>
        </w:numPr>
        <w:rPr>
          <w:i/>
          <w:sz w:val="24"/>
          <w:szCs w:val="24"/>
        </w:rPr>
      </w:pPr>
      <w:r>
        <w:rPr>
          <w:sz w:val="24"/>
          <w:szCs w:val="24"/>
        </w:rPr>
        <w:t xml:space="preserve">If you are unsure how to use a micropipette, consult the micropipette protocol before proceeding </w:t>
      </w:r>
    </w:p>
    <w:p w14:paraId="17730A13" w14:textId="77777777" w:rsidR="00157B79" w:rsidRDefault="00157B79" w:rsidP="00157B79">
      <w:pPr>
        <w:pStyle w:val="ListParagraph"/>
        <w:ind w:left="1440"/>
        <w:rPr>
          <w:rFonts w:cstheme="minorHAnsi"/>
          <w:sz w:val="24"/>
          <w:szCs w:val="24"/>
        </w:rPr>
      </w:pPr>
    </w:p>
    <w:p w14:paraId="708DCFFD" w14:textId="77777777" w:rsidR="00150E5C" w:rsidRPr="00157B79" w:rsidRDefault="00150E5C" w:rsidP="00157B79">
      <w:pPr>
        <w:pStyle w:val="ListParagraph"/>
        <w:numPr>
          <w:ilvl w:val="0"/>
          <w:numId w:val="14"/>
        </w:numPr>
        <w:rPr>
          <w:rFonts w:cstheme="minorHAnsi"/>
          <w:b/>
          <w:sz w:val="24"/>
          <w:szCs w:val="24"/>
        </w:rPr>
      </w:pPr>
      <w:r w:rsidRPr="00157B79">
        <w:rPr>
          <w:rFonts w:cstheme="minorHAnsi"/>
          <w:b/>
          <w:sz w:val="24"/>
          <w:szCs w:val="24"/>
        </w:rPr>
        <w:t>Filling Vial</w:t>
      </w:r>
      <w:r w:rsidR="00F31523" w:rsidRPr="00157B79">
        <w:rPr>
          <w:rFonts w:cstheme="minorHAnsi"/>
          <w:b/>
          <w:sz w:val="24"/>
          <w:szCs w:val="24"/>
        </w:rPr>
        <w:t>s</w:t>
      </w:r>
    </w:p>
    <w:p w14:paraId="0B710105" w14:textId="10CB11D3" w:rsidR="00150E5C" w:rsidRPr="00A805BF" w:rsidRDefault="00157B79" w:rsidP="00A805BF">
      <w:pPr>
        <w:ind w:firstLine="720"/>
        <w:rPr>
          <w:rFonts w:cstheme="minorHAnsi"/>
          <w:sz w:val="24"/>
          <w:szCs w:val="24"/>
        </w:rPr>
      </w:pPr>
      <w:r>
        <w:rPr>
          <w:rFonts w:cstheme="minorHAnsi"/>
          <w:sz w:val="24"/>
          <w:szCs w:val="24"/>
        </w:rPr>
        <w:t>Autosampler v</w:t>
      </w:r>
      <w:r w:rsidR="00150E5C" w:rsidRPr="00157B79">
        <w:rPr>
          <w:rFonts w:cstheme="minorHAnsi"/>
          <w:sz w:val="24"/>
          <w:szCs w:val="24"/>
        </w:rPr>
        <w:t xml:space="preserve">ials and </w:t>
      </w:r>
      <w:r w:rsidR="00383B92" w:rsidRPr="00157B79">
        <w:rPr>
          <w:rFonts w:cstheme="minorHAnsi"/>
          <w:sz w:val="24"/>
          <w:szCs w:val="24"/>
        </w:rPr>
        <w:t xml:space="preserve">caps </w:t>
      </w:r>
      <w:r>
        <w:rPr>
          <w:rFonts w:cstheme="minorHAnsi"/>
          <w:sz w:val="24"/>
          <w:szCs w:val="24"/>
        </w:rPr>
        <w:t xml:space="preserve">are washed </w:t>
      </w:r>
      <w:r w:rsidR="00A805BF">
        <w:rPr>
          <w:rFonts w:cstheme="minorHAnsi"/>
          <w:sz w:val="24"/>
          <w:szCs w:val="24"/>
        </w:rPr>
        <w:t>with ultrapure water and reused. For sensitive analyses, use new vials and caps.</w:t>
      </w:r>
    </w:p>
    <w:p w14:paraId="0493A7BD" w14:textId="77777777" w:rsidR="0055671B" w:rsidRDefault="00A805BF" w:rsidP="0070781D">
      <w:pPr>
        <w:pStyle w:val="ListParagraph"/>
        <w:numPr>
          <w:ilvl w:val="1"/>
          <w:numId w:val="14"/>
        </w:numPr>
        <w:rPr>
          <w:rFonts w:cstheme="minorHAnsi"/>
          <w:sz w:val="24"/>
          <w:szCs w:val="24"/>
        </w:rPr>
      </w:pPr>
      <w:r>
        <w:rPr>
          <w:rFonts w:cstheme="minorHAnsi"/>
          <w:sz w:val="24"/>
          <w:szCs w:val="24"/>
        </w:rPr>
        <w:t>Based on the</w:t>
      </w:r>
      <w:r w:rsidR="00F31523">
        <w:rPr>
          <w:rFonts w:cstheme="minorHAnsi"/>
          <w:sz w:val="24"/>
          <w:szCs w:val="24"/>
        </w:rPr>
        <w:t xml:space="preserve"> </w:t>
      </w:r>
      <w:r>
        <w:rPr>
          <w:rFonts w:cstheme="minorHAnsi"/>
          <w:sz w:val="24"/>
          <w:szCs w:val="24"/>
        </w:rPr>
        <w:t>“</w:t>
      </w:r>
      <w:r w:rsidR="00856A71">
        <w:rPr>
          <w:rFonts w:cstheme="minorHAnsi"/>
          <w:sz w:val="24"/>
          <w:szCs w:val="24"/>
        </w:rPr>
        <w:t>position</w:t>
      </w:r>
      <w:r>
        <w:rPr>
          <w:rFonts w:cstheme="minorHAnsi"/>
          <w:sz w:val="24"/>
          <w:szCs w:val="24"/>
        </w:rPr>
        <w:t>”</w:t>
      </w:r>
      <w:r w:rsidR="00856A71">
        <w:rPr>
          <w:rFonts w:cstheme="minorHAnsi"/>
          <w:sz w:val="24"/>
          <w:szCs w:val="24"/>
        </w:rPr>
        <w:t xml:space="preserve"> </w:t>
      </w:r>
      <w:r w:rsidR="00F31523">
        <w:rPr>
          <w:rFonts w:cstheme="minorHAnsi"/>
          <w:sz w:val="24"/>
          <w:szCs w:val="24"/>
        </w:rPr>
        <w:t>order designat</w:t>
      </w:r>
      <w:r>
        <w:rPr>
          <w:rFonts w:cstheme="minorHAnsi"/>
          <w:sz w:val="24"/>
          <w:szCs w:val="24"/>
        </w:rPr>
        <w:t>ed by your sequence table, fill</w:t>
      </w:r>
      <w:r w:rsidR="00F31523">
        <w:rPr>
          <w:rFonts w:cstheme="minorHAnsi"/>
          <w:sz w:val="24"/>
          <w:szCs w:val="24"/>
        </w:rPr>
        <w:t xml:space="preserve"> </w:t>
      </w:r>
      <w:r>
        <w:rPr>
          <w:rFonts w:cstheme="minorHAnsi"/>
          <w:sz w:val="24"/>
          <w:szCs w:val="24"/>
        </w:rPr>
        <w:t>vials with standard and sample to the line marked on the vial</w:t>
      </w:r>
      <w:r w:rsidR="00F31523">
        <w:rPr>
          <w:rFonts w:cstheme="minorHAnsi"/>
          <w:sz w:val="24"/>
          <w:szCs w:val="24"/>
        </w:rPr>
        <w:t xml:space="preserve">. </w:t>
      </w:r>
    </w:p>
    <w:p w14:paraId="2736B07B" w14:textId="4FF8924D" w:rsidR="0055671B" w:rsidRDefault="0055671B">
      <w:pPr>
        <w:pStyle w:val="ListParagraph"/>
        <w:numPr>
          <w:ilvl w:val="1"/>
          <w:numId w:val="14"/>
        </w:numPr>
        <w:rPr>
          <w:rFonts w:cstheme="minorHAnsi"/>
          <w:sz w:val="24"/>
          <w:szCs w:val="24"/>
        </w:rPr>
      </w:pPr>
      <w:r>
        <w:rPr>
          <w:rFonts w:cstheme="minorHAnsi"/>
          <w:sz w:val="24"/>
          <w:szCs w:val="24"/>
        </w:rPr>
        <w:t>Cap the vials.</w:t>
      </w:r>
    </w:p>
    <w:p w14:paraId="4BC99186" w14:textId="77777777" w:rsidR="0055671B" w:rsidRDefault="0055671B" w:rsidP="0055671B">
      <w:pPr>
        <w:pStyle w:val="ListParagraph"/>
        <w:numPr>
          <w:ilvl w:val="0"/>
          <w:numId w:val="23"/>
        </w:numPr>
        <w:rPr>
          <w:rFonts w:cstheme="minorHAnsi"/>
          <w:sz w:val="24"/>
          <w:szCs w:val="24"/>
        </w:rPr>
      </w:pPr>
      <w:r>
        <w:rPr>
          <w:rFonts w:cstheme="minorHAnsi"/>
          <w:sz w:val="24"/>
          <w:szCs w:val="24"/>
        </w:rPr>
        <w:t>Insert caps, widest part down, and push until the top of the cap aligns with the top of the vial.</w:t>
      </w:r>
    </w:p>
    <w:p w14:paraId="162E44F0" w14:textId="71CF3343" w:rsidR="0055671B" w:rsidRPr="000C7B3D" w:rsidRDefault="00373615" w:rsidP="000C7B3D">
      <w:pPr>
        <w:ind w:left="1980"/>
        <w:rPr>
          <w:rFonts w:cstheme="minorHAnsi"/>
          <w:sz w:val="24"/>
          <w:szCs w:val="24"/>
        </w:rPr>
      </w:pPr>
      <w:r>
        <w:rPr>
          <w:rFonts w:cstheme="minorHAnsi"/>
          <w:sz w:val="24"/>
          <w:szCs w:val="24"/>
        </w:rPr>
        <w:t>NOTE</w:t>
      </w:r>
      <w:r w:rsidR="0055671B" w:rsidRPr="000C7B3D">
        <w:rPr>
          <w:rFonts w:cstheme="minorHAnsi"/>
          <w:sz w:val="24"/>
          <w:szCs w:val="24"/>
        </w:rPr>
        <w:t>:</w:t>
      </w:r>
      <w:r w:rsidR="0055671B" w:rsidRPr="00A805BF">
        <w:rPr>
          <w:rFonts w:cstheme="minorHAnsi"/>
          <w:i/>
          <w:sz w:val="24"/>
          <w:szCs w:val="24"/>
        </w:rPr>
        <w:t xml:space="preserve"> </w:t>
      </w:r>
      <w:r w:rsidR="0055671B" w:rsidRPr="00A805BF">
        <w:rPr>
          <w:rFonts w:cstheme="minorHAnsi"/>
          <w:sz w:val="24"/>
          <w:szCs w:val="24"/>
        </w:rPr>
        <w:t>Before capping, thoroughly inspect caps for defects. Dirty filters, filter frits pushing out or loose, or damaged threads can interfere with the</w:t>
      </w:r>
      <w:r w:rsidR="0055671B">
        <w:rPr>
          <w:rFonts w:cstheme="minorHAnsi"/>
          <w:sz w:val="24"/>
          <w:szCs w:val="24"/>
        </w:rPr>
        <w:t xml:space="preserve"> </w:t>
      </w:r>
      <w:r w:rsidR="0055671B" w:rsidRPr="00A805BF">
        <w:rPr>
          <w:rFonts w:cstheme="minorHAnsi"/>
          <w:sz w:val="24"/>
          <w:szCs w:val="24"/>
        </w:rPr>
        <w:t>autosampler mechanism.</w:t>
      </w:r>
    </w:p>
    <w:p w14:paraId="743EF920" w14:textId="2F96A779" w:rsidR="00F31523" w:rsidRDefault="0055671B" w:rsidP="0070781D">
      <w:pPr>
        <w:pStyle w:val="ListParagraph"/>
        <w:numPr>
          <w:ilvl w:val="1"/>
          <w:numId w:val="14"/>
        </w:numPr>
        <w:rPr>
          <w:rFonts w:cstheme="minorHAnsi"/>
          <w:sz w:val="24"/>
          <w:szCs w:val="24"/>
        </w:rPr>
      </w:pPr>
      <w:r>
        <w:rPr>
          <w:rFonts w:cstheme="minorHAnsi"/>
          <w:sz w:val="24"/>
          <w:szCs w:val="24"/>
        </w:rPr>
        <w:lastRenderedPageBreak/>
        <w:t xml:space="preserve">Once filled, place the vials into a loading tray. </w:t>
      </w:r>
    </w:p>
    <w:p w14:paraId="1EF1FB79" w14:textId="4B317540" w:rsidR="00A805BF" w:rsidRPr="0055671B" w:rsidRDefault="00373615" w:rsidP="000C7B3D">
      <w:pPr>
        <w:pStyle w:val="ListParagraph"/>
        <w:ind w:left="1800"/>
      </w:pPr>
      <w:r>
        <w:rPr>
          <w:rFonts w:cstheme="minorHAnsi"/>
          <w:sz w:val="24"/>
          <w:szCs w:val="24"/>
        </w:rPr>
        <w:t>NOTE</w:t>
      </w:r>
      <w:r w:rsidR="00B8006F" w:rsidRPr="00B538F7">
        <w:rPr>
          <w:rFonts w:cstheme="minorHAnsi"/>
          <w:sz w:val="24"/>
          <w:szCs w:val="24"/>
        </w:rPr>
        <w:t>:</w:t>
      </w:r>
      <w:r w:rsidR="00B8006F">
        <w:rPr>
          <w:rFonts w:cstheme="minorHAnsi"/>
          <w:sz w:val="24"/>
          <w:szCs w:val="24"/>
        </w:rPr>
        <w:t xml:space="preserve"> Throughout filling and loading the vials,</w:t>
      </w:r>
      <w:r w:rsidR="00B8006F" w:rsidRPr="00383B92">
        <w:rPr>
          <w:rFonts w:cstheme="minorHAnsi"/>
          <w:i/>
          <w:sz w:val="24"/>
          <w:szCs w:val="24"/>
        </w:rPr>
        <w:t xml:space="preserve"> continuously check to ensure that the vials are going in the correct order</w:t>
      </w:r>
      <w:r w:rsidR="00B8006F">
        <w:rPr>
          <w:rFonts w:cstheme="minorHAnsi"/>
          <w:sz w:val="24"/>
          <w:szCs w:val="24"/>
        </w:rPr>
        <w:t xml:space="preserve"> as corresponds with the sequence table you created.</w:t>
      </w:r>
      <w:r w:rsidR="0055671B">
        <w:rPr>
          <w:rFonts w:cstheme="minorHAnsi"/>
          <w:sz w:val="24"/>
          <w:szCs w:val="24"/>
        </w:rPr>
        <w:t xml:space="preserve"> Use the laminated ‘cheat sheet’ that corresponds to the loading tray to keep track of the order for the vials. </w:t>
      </w:r>
      <w:r w:rsidR="00B8006F">
        <w:rPr>
          <w:rFonts w:cstheme="minorHAnsi"/>
          <w:sz w:val="24"/>
          <w:szCs w:val="24"/>
        </w:rPr>
        <w:t>If necessary, label the vials.</w:t>
      </w:r>
    </w:p>
    <w:p w14:paraId="11489904" w14:textId="77777777" w:rsidR="00B8006F" w:rsidRDefault="00B8006F" w:rsidP="00B8006F">
      <w:pPr>
        <w:pStyle w:val="ListParagraph"/>
        <w:ind w:left="1440"/>
        <w:rPr>
          <w:rFonts w:cstheme="minorHAnsi"/>
          <w:sz w:val="24"/>
          <w:szCs w:val="24"/>
        </w:rPr>
      </w:pPr>
    </w:p>
    <w:p w14:paraId="15711F7C" w14:textId="66C37A11" w:rsidR="00B30506" w:rsidRPr="00B30506" w:rsidRDefault="00B8006F" w:rsidP="00B8006F">
      <w:pPr>
        <w:pStyle w:val="ListParagraph"/>
        <w:numPr>
          <w:ilvl w:val="0"/>
          <w:numId w:val="14"/>
        </w:numPr>
        <w:ind w:left="630"/>
        <w:rPr>
          <w:rFonts w:cstheme="minorHAnsi"/>
          <w:b/>
          <w:sz w:val="24"/>
          <w:szCs w:val="24"/>
        </w:rPr>
      </w:pPr>
      <w:r>
        <w:rPr>
          <w:rFonts w:cstheme="minorHAnsi"/>
          <w:b/>
          <w:sz w:val="24"/>
          <w:szCs w:val="24"/>
        </w:rPr>
        <w:t>Diluting</w:t>
      </w:r>
      <w:r w:rsidR="00B30506" w:rsidRPr="00B30506">
        <w:rPr>
          <w:rFonts w:cstheme="minorHAnsi"/>
          <w:b/>
          <w:sz w:val="24"/>
          <w:szCs w:val="24"/>
        </w:rPr>
        <w:t xml:space="preserve"> the “00” </w:t>
      </w:r>
      <w:r w:rsidR="00B30506">
        <w:rPr>
          <w:rFonts w:cstheme="minorHAnsi"/>
          <w:b/>
          <w:sz w:val="24"/>
          <w:szCs w:val="24"/>
        </w:rPr>
        <w:t xml:space="preserve">Injectate </w:t>
      </w:r>
      <w:r w:rsidR="00B30506" w:rsidRPr="00B30506">
        <w:rPr>
          <w:rFonts w:cstheme="minorHAnsi"/>
          <w:b/>
          <w:sz w:val="24"/>
          <w:szCs w:val="24"/>
        </w:rPr>
        <w:t xml:space="preserve">Sample </w:t>
      </w:r>
    </w:p>
    <w:p w14:paraId="7F72044C" w14:textId="7D5CD9F4" w:rsidR="00383B92" w:rsidRPr="00B8006F" w:rsidRDefault="00B8006F" w:rsidP="009A5560">
      <w:pPr>
        <w:pStyle w:val="ListParagraph"/>
        <w:ind w:left="810"/>
        <w:rPr>
          <w:rFonts w:cstheme="minorHAnsi"/>
          <w:sz w:val="24"/>
          <w:szCs w:val="24"/>
        </w:rPr>
      </w:pPr>
      <w:r>
        <w:rPr>
          <w:rFonts w:cstheme="minorHAnsi"/>
          <w:sz w:val="24"/>
          <w:szCs w:val="24"/>
        </w:rPr>
        <w:t>The injectate sample (labelled with .00.) cannot be run full-strength without destroying the column. In general, use a 1000x dilution for Chloride samples, and 100x for Bromide.</w:t>
      </w:r>
    </w:p>
    <w:p w14:paraId="2231F629" w14:textId="7BF6A0BA" w:rsidR="009E0FCB" w:rsidRDefault="00B8006F" w:rsidP="00B8006F">
      <w:pPr>
        <w:pStyle w:val="ListParagraph"/>
        <w:numPr>
          <w:ilvl w:val="1"/>
          <w:numId w:val="14"/>
        </w:numPr>
        <w:rPr>
          <w:rFonts w:cstheme="minorHAnsi"/>
          <w:sz w:val="24"/>
          <w:szCs w:val="24"/>
        </w:rPr>
      </w:pPr>
      <w:r>
        <w:rPr>
          <w:rFonts w:cstheme="minorHAnsi"/>
          <w:sz w:val="24"/>
          <w:szCs w:val="24"/>
        </w:rPr>
        <w:t xml:space="preserve"> </w:t>
      </w:r>
      <w:r w:rsidR="00B30506">
        <w:rPr>
          <w:rFonts w:cstheme="minorHAnsi"/>
          <w:sz w:val="24"/>
          <w:szCs w:val="24"/>
        </w:rPr>
        <w:t>Example</w:t>
      </w:r>
      <w:r w:rsidR="00383B92">
        <w:rPr>
          <w:rFonts w:cstheme="minorHAnsi"/>
          <w:sz w:val="24"/>
          <w:szCs w:val="24"/>
        </w:rPr>
        <w:t xml:space="preserve"> of 1000</w:t>
      </w:r>
      <w:r>
        <w:rPr>
          <w:rFonts w:cstheme="minorHAnsi"/>
          <w:sz w:val="24"/>
          <w:szCs w:val="24"/>
        </w:rPr>
        <w:t>x dilution</w:t>
      </w:r>
      <w:r w:rsidR="00B30506">
        <w:rPr>
          <w:rFonts w:cstheme="minorHAnsi"/>
          <w:sz w:val="24"/>
          <w:szCs w:val="24"/>
        </w:rPr>
        <w:t>:</w:t>
      </w:r>
      <w:r>
        <w:rPr>
          <w:rFonts w:cstheme="minorHAnsi"/>
          <w:sz w:val="24"/>
          <w:szCs w:val="24"/>
        </w:rPr>
        <w:t xml:space="preserve"> Using a volumetric flask, dilute</w:t>
      </w:r>
      <w:r w:rsidR="00B30506">
        <w:rPr>
          <w:rFonts w:cstheme="minorHAnsi"/>
          <w:sz w:val="24"/>
          <w:szCs w:val="24"/>
        </w:rPr>
        <w:t xml:space="preserve"> 100 </w:t>
      </w:r>
      <w:r>
        <w:rPr>
          <w:rFonts w:ascii="Calibri" w:hAnsi="Calibri" w:cstheme="minorHAnsi"/>
          <w:sz w:val="24"/>
          <w:szCs w:val="24"/>
        </w:rPr>
        <w:t xml:space="preserve">µl of </w:t>
      </w:r>
      <w:r w:rsidR="00500A18">
        <w:rPr>
          <w:rFonts w:ascii="Calibri" w:hAnsi="Calibri" w:cstheme="minorHAnsi"/>
          <w:sz w:val="24"/>
          <w:szCs w:val="24"/>
        </w:rPr>
        <w:t xml:space="preserve">injectate </w:t>
      </w:r>
      <w:r>
        <w:rPr>
          <w:rFonts w:ascii="Calibri" w:hAnsi="Calibri" w:cstheme="minorHAnsi"/>
          <w:sz w:val="24"/>
          <w:szCs w:val="24"/>
        </w:rPr>
        <w:t xml:space="preserve">sample </w:t>
      </w:r>
      <w:r w:rsidR="00B30506">
        <w:rPr>
          <w:rFonts w:ascii="Calibri" w:hAnsi="Calibri" w:cstheme="minorHAnsi"/>
          <w:sz w:val="24"/>
          <w:szCs w:val="24"/>
        </w:rPr>
        <w:t xml:space="preserve">to 100 ml </w:t>
      </w:r>
      <w:r w:rsidR="00F26EB2">
        <w:rPr>
          <w:rFonts w:ascii="Calibri" w:hAnsi="Calibri" w:cstheme="minorHAnsi"/>
          <w:sz w:val="24"/>
          <w:szCs w:val="24"/>
        </w:rPr>
        <w:t>with</w:t>
      </w:r>
      <w:r w:rsidR="00B30506">
        <w:rPr>
          <w:rFonts w:ascii="Calibri" w:hAnsi="Calibri" w:cstheme="minorHAnsi"/>
          <w:sz w:val="24"/>
          <w:szCs w:val="24"/>
        </w:rPr>
        <w:t xml:space="preserve"> ultrapure water. </w:t>
      </w:r>
      <w:r w:rsidR="009E0FCB" w:rsidRPr="00B30506">
        <w:rPr>
          <w:rFonts w:cstheme="minorHAnsi"/>
          <w:sz w:val="24"/>
          <w:szCs w:val="24"/>
        </w:rPr>
        <w:t xml:space="preserve"> </w:t>
      </w:r>
    </w:p>
    <w:p w14:paraId="5E9D25E3" w14:textId="634A38DB" w:rsidR="00383B92" w:rsidRDefault="00B8006F" w:rsidP="0070781D">
      <w:pPr>
        <w:pStyle w:val="ListParagraph"/>
        <w:numPr>
          <w:ilvl w:val="2"/>
          <w:numId w:val="14"/>
        </w:numPr>
        <w:rPr>
          <w:rFonts w:cstheme="minorHAnsi"/>
          <w:sz w:val="24"/>
          <w:szCs w:val="24"/>
        </w:rPr>
      </w:pPr>
      <w:r>
        <w:rPr>
          <w:rFonts w:cstheme="minorHAnsi"/>
          <w:sz w:val="24"/>
          <w:szCs w:val="24"/>
        </w:rPr>
        <w:t>Ensure that the dilution is thoroughly mixed</w:t>
      </w:r>
    </w:p>
    <w:p w14:paraId="6F0194F8" w14:textId="4C346065" w:rsidR="00383B92" w:rsidRDefault="00383B92" w:rsidP="0070781D">
      <w:pPr>
        <w:pStyle w:val="ListParagraph"/>
        <w:numPr>
          <w:ilvl w:val="2"/>
          <w:numId w:val="14"/>
        </w:numPr>
        <w:rPr>
          <w:rFonts w:cstheme="minorHAnsi"/>
          <w:sz w:val="24"/>
          <w:szCs w:val="24"/>
        </w:rPr>
      </w:pPr>
      <w:r>
        <w:rPr>
          <w:rFonts w:cstheme="minorHAnsi"/>
          <w:sz w:val="24"/>
          <w:szCs w:val="24"/>
        </w:rPr>
        <w:t>Fill 2 v</w:t>
      </w:r>
      <w:r w:rsidR="00B8006F">
        <w:rPr>
          <w:rFonts w:cstheme="minorHAnsi"/>
          <w:sz w:val="24"/>
          <w:szCs w:val="24"/>
        </w:rPr>
        <w:t>ials with the diluted injectate</w:t>
      </w:r>
    </w:p>
    <w:p w14:paraId="15C5D617" w14:textId="77777777" w:rsidR="009A5560" w:rsidRPr="00B8006F" w:rsidRDefault="009A5560" w:rsidP="009A5560">
      <w:pPr>
        <w:pStyle w:val="ListParagraph"/>
        <w:rPr>
          <w:rFonts w:cstheme="minorHAnsi"/>
          <w:sz w:val="24"/>
          <w:szCs w:val="24"/>
        </w:rPr>
      </w:pPr>
    </w:p>
    <w:p w14:paraId="71BD359E" w14:textId="3F1CF7C3" w:rsidR="009E0FCB" w:rsidRPr="002C1B63" w:rsidRDefault="00A50E62" w:rsidP="00B8006F">
      <w:pPr>
        <w:pStyle w:val="ListParagraph"/>
        <w:numPr>
          <w:ilvl w:val="0"/>
          <w:numId w:val="14"/>
        </w:numPr>
        <w:ind w:left="450" w:hanging="180"/>
        <w:rPr>
          <w:rFonts w:cstheme="minorHAnsi"/>
          <w:b/>
          <w:sz w:val="24"/>
          <w:szCs w:val="24"/>
        </w:rPr>
      </w:pPr>
      <w:r w:rsidRPr="002C1B63">
        <w:rPr>
          <w:rFonts w:cstheme="minorHAnsi"/>
          <w:b/>
          <w:sz w:val="24"/>
          <w:szCs w:val="24"/>
        </w:rPr>
        <w:t xml:space="preserve">Loading the </w:t>
      </w:r>
      <w:r w:rsidR="00B8006F">
        <w:rPr>
          <w:rFonts w:cstheme="minorHAnsi"/>
          <w:b/>
          <w:sz w:val="24"/>
          <w:szCs w:val="24"/>
        </w:rPr>
        <w:t>autosampler</w:t>
      </w:r>
    </w:p>
    <w:p w14:paraId="02BEED7B" w14:textId="55CA3513" w:rsidR="00A50E62" w:rsidRDefault="00B8006F" w:rsidP="0070781D">
      <w:pPr>
        <w:pStyle w:val="ListParagraph"/>
        <w:numPr>
          <w:ilvl w:val="1"/>
          <w:numId w:val="14"/>
        </w:numPr>
        <w:rPr>
          <w:rFonts w:cstheme="minorHAnsi"/>
          <w:sz w:val="24"/>
          <w:szCs w:val="24"/>
        </w:rPr>
      </w:pPr>
      <w:r>
        <w:rPr>
          <w:rFonts w:cstheme="minorHAnsi"/>
          <w:sz w:val="24"/>
          <w:szCs w:val="24"/>
        </w:rPr>
        <w:t>Under the plastic cover of the autosampler, press the “carousel release” button. This will raise the needle and allow the carousel to be turned.</w:t>
      </w:r>
    </w:p>
    <w:p w14:paraId="04AB616F" w14:textId="374AD3D3" w:rsidR="00A50E62" w:rsidRDefault="00A03AAE" w:rsidP="0070781D">
      <w:pPr>
        <w:pStyle w:val="ListParagraph"/>
        <w:numPr>
          <w:ilvl w:val="1"/>
          <w:numId w:val="14"/>
        </w:numPr>
        <w:rPr>
          <w:rFonts w:cstheme="minorHAnsi"/>
          <w:sz w:val="24"/>
          <w:szCs w:val="24"/>
        </w:rPr>
      </w:pPr>
      <w:r>
        <w:rPr>
          <w:rFonts w:cstheme="minorHAnsi"/>
          <w:sz w:val="24"/>
          <w:szCs w:val="24"/>
        </w:rPr>
        <w:t>The numbers on the carousel correspond to the “position” column in your sequence table. Place vials into their correct positions.</w:t>
      </w:r>
    </w:p>
    <w:p w14:paraId="607DCA0E" w14:textId="77777777" w:rsidR="006233E1" w:rsidRDefault="006233E1" w:rsidP="0070781D">
      <w:pPr>
        <w:pStyle w:val="ListParagraph"/>
        <w:numPr>
          <w:ilvl w:val="1"/>
          <w:numId w:val="14"/>
        </w:numPr>
        <w:rPr>
          <w:rFonts w:cstheme="minorHAnsi"/>
          <w:sz w:val="24"/>
          <w:szCs w:val="24"/>
        </w:rPr>
      </w:pPr>
      <w:r>
        <w:rPr>
          <w:rFonts w:cstheme="minorHAnsi"/>
          <w:sz w:val="24"/>
          <w:szCs w:val="24"/>
        </w:rPr>
        <w:t>Once all vials have been inserted into their correct positions, close the plastic cover.</w:t>
      </w:r>
    </w:p>
    <w:p w14:paraId="50579B0A" w14:textId="77777777" w:rsidR="005373F7" w:rsidRDefault="005373F7" w:rsidP="005373F7">
      <w:pPr>
        <w:pStyle w:val="ListParagraph"/>
        <w:ind w:left="1440"/>
        <w:rPr>
          <w:rFonts w:cstheme="minorHAnsi"/>
          <w:sz w:val="24"/>
          <w:szCs w:val="24"/>
        </w:rPr>
      </w:pPr>
    </w:p>
    <w:p w14:paraId="66BF34C0" w14:textId="3B61EC3A" w:rsidR="005373F7" w:rsidRPr="002C1B63" w:rsidRDefault="005373F7" w:rsidP="005373F7">
      <w:pPr>
        <w:pStyle w:val="ListParagraph"/>
        <w:numPr>
          <w:ilvl w:val="0"/>
          <w:numId w:val="14"/>
        </w:numPr>
        <w:ind w:left="450" w:hanging="180"/>
        <w:rPr>
          <w:rFonts w:cstheme="minorHAnsi"/>
          <w:b/>
          <w:sz w:val="24"/>
          <w:szCs w:val="24"/>
        </w:rPr>
      </w:pPr>
      <w:r>
        <w:rPr>
          <w:rFonts w:cstheme="minorHAnsi"/>
          <w:b/>
          <w:sz w:val="24"/>
          <w:szCs w:val="24"/>
        </w:rPr>
        <w:t>Starting the run</w:t>
      </w:r>
    </w:p>
    <w:p w14:paraId="61142553" w14:textId="1D572951" w:rsidR="00383B92" w:rsidRDefault="00A03AAE" w:rsidP="00A03AAE">
      <w:pPr>
        <w:pStyle w:val="ListParagraph"/>
        <w:ind w:firstLine="360"/>
        <w:rPr>
          <w:rFonts w:cstheme="minorHAnsi"/>
          <w:sz w:val="24"/>
          <w:szCs w:val="24"/>
        </w:rPr>
      </w:pPr>
      <w:r>
        <w:rPr>
          <w:rFonts w:cstheme="minorHAnsi"/>
          <w:sz w:val="24"/>
          <w:szCs w:val="24"/>
        </w:rPr>
        <w:t xml:space="preserve">a. </w:t>
      </w:r>
      <w:r w:rsidR="00383B92">
        <w:rPr>
          <w:rFonts w:cstheme="minorHAnsi"/>
          <w:sz w:val="24"/>
          <w:szCs w:val="24"/>
        </w:rPr>
        <w:t>Log your run</w:t>
      </w:r>
      <w:r>
        <w:rPr>
          <w:rFonts w:cstheme="minorHAnsi"/>
          <w:sz w:val="24"/>
          <w:szCs w:val="24"/>
        </w:rPr>
        <w:t xml:space="preserve"> in the IC notebook. Include:</w:t>
      </w:r>
    </w:p>
    <w:p w14:paraId="10AA20A8" w14:textId="77777777" w:rsidR="00383B92" w:rsidRDefault="006233E1" w:rsidP="00383B92">
      <w:pPr>
        <w:pStyle w:val="ListParagraph"/>
        <w:numPr>
          <w:ilvl w:val="2"/>
          <w:numId w:val="8"/>
        </w:numPr>
        <w:rPr>
          <w:rFonts w:cstheme="minorHAnsi"/>
          <w:sz w:val="24"/>
          <w:szCs w:val="24"/>
        </w:rPr>
      </w:pPr>
      <w:r>
        <w:rPr>
          <w:rFonts w:cstheme="minorHAnsi"/>
          <w:sz w:val="24"/>
          <w:szCs w:val="24"/>
        </w:rPr>
        <w:t>the date</w:t>
      </w:r>
    </w:p>
    <w:p w14:paraId="30C3B88F" w14:textId="77777777" w:rsidR="00383B92" w:rsidRDefault="00383B92" w:rsidP="00383B92">
      <w:pPr>
        <w:pStyle w:val="ListParagraph"/>
        <w:numPr>
          <w:ilvl w:val="2"/>
          <w:numId w:val="8"/>
        </w:numPr>
        <w:rPr>
          <w:rFonts w:cstheme="minorHAnsi"/>
          <w:sz w:val="24"/>
          <w:szCs w:val="24"/>
        </w:rPr>
      </w:pPr>
      <w:r>
        <w:rPr>
          <w:rFonts w:cstheme="minorHAnsi"/>
          <w:sz w:val="24"/>
          <w:szCs w:val="24"/>
        </w:rPr>
        <w:t>your initials</w:t>
      </w:r>
    </w:p>
    <w:p w14:paraId="06B82552" w14:textId="77777777" w:rsidR="00383B92" w:rsidRDefault="00383B92" w:rsidP="00383B92">
      <w:pPr>
        <w:pStyle w:val="ListParagraph"/>
        <w:numPr>
          <w:ilvl w:val="2"/>
          <w:numId w:val="8"/>
        </w:numPr>
        <w:rPr>
          <w:rFonts w:cstheme="minorHAnsi"/>
          <w:sz w:val="24"/>
          <w:szCs w:val="24"/>
        </w:rPr>
      </w:pPr>
      <w:r>
        <w:rPr>
          <w:rFonts w:cstheme="minorHAnsi"/>
          <w:sz w:val="24"/>
          <w:szCs w:val="24"/>
        </w:rPr>
        <w:t>the pressure and conductivity upon starting the run</w:t>
      </w:r>
    </w:p>
    <w:p w14:paraId="6EB651A8" w14:textId="77777777" w:rsidR="00383B92" w:rsidRDefault="006233E1" w:rsidP="00383B92">
      <w:pPr>
        <w:pStyle w:val="ListParagraph"/>
        <w:numPr>
          <w:ilvl w:val="2"/>
          <w:numId w:val="8"/>
        </w:numPr>
        <w:rPr>
          <w:rFonts w:cstheme="minorHAnsi"/>
          <w:sz w:val="24"/>
          <w:szCs w:val="24"/>
        </w:rPr>
      </w:pPr>
      <w:r>
        <w:rPr>
          <w:rFonts w:cstheme="minorHAnsi"/>
          <w:sz w:val="24"/>
          <w:szCs w:val="24"/>
        </w:rPr>
        <w:t>what samples you are running</w:t>
      </w:r>
    </w:p>
    <w:p w14:paraId="01F0B16D" w14:textId="40CF84C7" w:rsidR="006233E1" w:rsidRDefault="00383B92" w:rsidP="00383B92">
      <w:pPr>
        <w:pStyle w:val="ListParagraph"/>
        <w:numPr>
          <w:ilvl w:val="2"/>
          <w:numId w:val="8"/>
        </w:numPr>
        <w:rPr>
          <w:rFonts w:cstheme="minorHAnsi"/>
          <w:sz w:val="24"/>
          <w:szCs w:val="24"/>
        </w:rPr>
      </w:pPr>
      <w:r>
        <w:rPr>
          <w:rFonts w:cstheme="minorHAnsi"/>
          <w:sz w:val="24"/>
          <w:szCs w:val="24"/>
        </w:rPr>
        <w:t>the dilution</w:t>
      </w:r>
      <w:r w:rsidR="00B30506">
        <w:rPr>
          <w:rFonts w:cstheme="minorHAnsi"/>
          <w:sz w:val="24"/>
          <w:szCs w:val="24"/>
        </w:rPr>
        <w:t xml:space="preserve"> (1000x, etc.) of your injectate sample. </w:t>
      </w:r>
    </w:p>
    <w:p w14:paraId="4CB4DC1C" w14:textId="60782F2A" w:rsidR="00383B92" w:rsidRDefault="00383B92" w:rsidP="00383B92">
      <w:pPr>
        <w:pStyle w:val="ListParagraph"/>
        <w:numPr>
          <w:ilvl w:val="2"/>
          <w:numId w:val="8"/>
        </w:numPr>
        <w:rPr>
          <w:rFonts w:cstheme="minorHAnsi"/>
          <w:sz w:val="24"/>
          <w:szCs w:val="24"/>
        </w:rPr>
      </w:pPr>
      <w:r>
        <w:rPr>
          <w:rFonts w:cstheme="minorHAnsi"/>
          <w:sz w:val="24"/>
          <w:szCs w:val="24"/>
        </w:rPr>
        <w:t>Any relevant notes (i.e. cleaned out eluent reservoir, autosampler making loud noise, etc.)</w:t>
      </w:r>
    </w:p>
    <w:p w14:paraId="5C38914E" w14:textId="5839BA3E" w:rsidR="00B917A7" w:rsidRDefault="00A03AAE" w:rsidP="00A03AAE">
      <w:pPr>
        <w:pStyle w:val="ListParagraph"/>
        <w:numPr>
          <w:ilvl w:val="1"/>
          <w:numId w:val="8"/>
        </w:numPr>
        <w:rPr>
          <w:rFonts w:cstheme="minorHAnsi"/>
          <w:sz w:val="24"/>
          <w:szCs w:val="24"/>
        </w:rPr>
      </w:pPr>
      <w:r>
        <w:rPr>
          <w:rFonts w:cstheme="minorHAnsi"/>
          <w:sz w:val="24"/>
          <w:szCs w:val="24"/>
        </w:rPr>
        <w:t xml:space="preserve">At the top of your sequence table, select the start button, and click “execute” at any dialog boxes that occur. </w:t>
      </w:r>
    </w:p>
    <w:p w14:paraId="46C28341" w14:textId="77777777" w:rsidR="000C4E33" w:rsidRDefault="000C4E33" w:rsidP="000C7B3D">
      <w:pPr>
        <w:pStyle w:val="ListParagraph"/>
        <w:ind w:left="450"/>
        <w:rPr>
          <w:rFonts w:cstheme="minorHAnsi"/>
          <w:b/>
          <w:sz w:val="24"/>
          <w:szCs w:val="24"/>
        </w:rPr>
      </w:pPr>
    </w:p>
    <w:p w14:paraId="48E864EB" w14:textId="432392C6" w:rsidR="00A03AAE" w:rsidRDefault="00A9237A" w:rsidP="00A9237A">
      <w:pPr>
        <w:pStyle w:val="ListParagraph"/>
        <w:numPr>
          <w:ilvl w:val="0"/>
          <w:numId w:val="14"/>
        </w:numPr>
        <w:ind w:left="450" w:hanging="180"/>
        <w:rPr>
          <w:rFonts w:cstheme="minorHAnsi"/>
          <w:b/>
          <w:sz w:val="24"/>
          <w:szCs w:val="24"/>
        </w:rPr>
      </w:pPr>
      <w:r>
        <w:rPr>
          <w:rFonts w:cstheme="minorHAnsi"/>
          <w:b/>
          <w:sz w:val="24"/>
          <w:szCs w:val="24"/>
        </w:rPr>
        <w:t>Turning the gas off</w:t>
      </w:r>
    </w:p>
    <w:p w14:paraId="20241EF2" w14:textId="3A91AE27" w:rsidR="0095353C" w:rsidRPr="000C7B3D" w:rsidRDefault="00B917A7">
      <w:pPr>
        <w:rPr>
          <w:rFonts w:cstheme="minorHAnsi"/>
          <w:sz w:val="24"/>
          <w:szCs w:val="24"/>
        </w:rPr>
      </w:pPr>
      <w:r w:rsidRPr="000C7B3D">
        <w:rPr>
          <w:rFonts w:cstheme="minorHAnsi"/>
          <w:sz w:val="24"/>
          <w:szCs w:val="24"/>
        </w:rPr>
        <w:t xml:space="preserve">Once the IC is finished running, </w:t>
      </w:r>
      <w:r w:rsidR="00A03AAE" w:rsidRPr="000C7B3D">
        <w:rPr>
          <w:rFonts w:cstheme="minorHAnsi"/>
          <w:sz w:val="24"/>
          <w:szCs w:val="24"/>
        </w:rPr>
        <w:t>don’t forget</w:t>
      </w:r>
      <w:r w:rsidRPr="000C7B3D">
        <w:rPr>
          <w:rFonts w:cstheme="minorHAnsi"/>
          <w:sz w:val="24"/>
          <w:szCs w:val="24"/>
        </w:rPr>
        <w:t xml:space="preserve"> to</w:t>
      </w:r>
      <w:r w:rsidR="00BF454B" w:rsidRPr="000C7B3D">
        <w:rPr>
          <w:rFonts w:cstheme="minorHAnsi"/>
          <w:sz w:val="24"/>
          <w:szCs w:val="24"/>
        </w:rPr>
        <w:t xml:space="preserve"> TURN OFF THE GAS</w:t>
      </w:r>
      <w:r w:rsidR="002F2708" w:rsidRPr="000C7B3D">
        <w:rPr>
          <w:rFonts w:cstheme="minorHAnsi"/>
          <w:sz w:val="24"/>
          <w:szCs w:val="24"/>
        </w:rPr>
        <w:t>, and vent the bottle</w:t>
      </w:r>
      <w:r w:rsidR="005373F7" w:rsidRPr="000C7B3D">
        <w:rPr>
          <w:rFonts w:cstheme="minorHAnsi"/>
          <w:sz w:val="24"/>
          <w:szCs w:val="24"/>
        </w:rPr>
        <w:t>.</w:t>
      </w:r>
      <w:r w:rsidRPr="000C7B3D">
        <w:rPr>
          <w:rFonts w:cstheme="minorHAnsi"/>
          <w:sz w:val="24"/>
          <w:szCs w:val="24"/>
        </w:rPr>
        <w:t xml:space="preserve"> Failure to turn off the gas </w:t>
      </w:r>
      <w:r w:rsidR="00BF454B" w:rsidRPr="000C7B3D">
        <w:rPr>
          <w:rFonts w:cstheme="minorHAnsi"/>
          <w:sz w:val="24"/>
          <w:szCs w:val="24"/>
        </w:rPr>
        <w:t xml:space="preserve">before the regenerant runs out will force air through the suppressor </w:t>
      </w:r>
      <w:r w:rsidR="00BF454B" w:rsidRPr="000C7B3D">
        <w:rPr>
          <w:rFonts w:cstheme="minorHAnsi"/>
          <w:sz w:val="24"/>
          <w:szCs w:val="24"/>
        </w:rPr>
        <w:lastRenderedPageBreak/>
        <w:t>membrane, drying it out and dramatically reducing its lifespan</w:t>
      </w:r>
      <w:r w:rsidR="005373F7" w:rsidRPr="000C7B3D">
        <w:rPr>
          <w:rFonts w:cstheme="minorHAnsi"/>
          <w:sz w:val="24"/>
          <w:szCs w:val="24"/>
        </w:rPr>
        <w:t xml:space="preserve">. </w:t>
      </w:r>
      <w:r w:rsidR="00BF454B" w:rsidRPr="000C7B3D">
        <w:rPr>
          <w:rFonts w:cstheme="minorHAnsi"/>
          <w:sz w:val="24"/>
          <w:szCs w:val="24"/>
        </w:rPr>
        <w:t>Do not run the IC unless you will be able to turn th</w:t>
      </w:r>
      <w:r w:rsidR="00A03AAE" w:rsidRPr="000C7B3D">
        <w:rPr>
          <w:rFonts w:cstheme="minorHAnsi"/>
          <w:sz w:val="24"/>
          <w:szCs w:val="24"/>
        </w:rPr>
        <w:t>e gas off the following morning.</w:t>
      </w:r>
    </w:p>
    <w:p w14:paraId="44752861" w14:textId="77777777" w:rsidR="0083077C" w:rsidRPr="000C7B3D" w:rsidRDefault="0083077C" w:rsidP="000C7B3D">
      <w:pPr>
        <w:pStyle w:val="ListParagraph"/>
        <w:ind w:left="450"/>
        <w:rPr>
          <w:b/>
          <w:sz w:val="24"/>
          <w:szCs w:val="24"/>
          <w:u w:val="single"/>
        </w:rPr>
      </w:pPr>
    </w:p>
    <w:p w14:paraId="398E0C55" w14:textId="68371699" w:rsidR="00273E28" w:rsidRDefault="00273E28" w:rsidP="000C7B3D">
      <w:pPr>
        <w:rPr>
          <w:rFonts w:cstheme="minorHAnsi"/>
          <w:b/>
          <w:sz w:val="24"/>
          <w:szCs w:val="24"/>
        </w:rPr>
      </w:pPr>
      <w:r w:rsidRPr="0039660F">
        <w:rPr>
          <w:b/>
          <w:sz w:val="28"/>
          <w:szCs w:val="28"/>
          <w:u w:val="single"/>
        </w:rPr>
        <w:t>Obtaining data</w:t>
      </w:r>
    </w:p>
    <w:p w14:paraId="5FA7CAFF" w14:textId="050A3A23" w:rsidR="000C4E33" w:rsidRDefault="000C4E33" w:rsidP="000C4E33">
      <w:pPr>
        <w:pStyle w:val="ListParagraph"/>
        <w:numPr>
          <w:ilvl w:val="0"/>
          <w:numId w:val="14"/>
        </w:numPr>
        <w:ind w:left="450" w:hanging="180"/>
        <w:rPr>
          <w:rFonts w:cstheme="minorHAnsi"/>
          <w:b/>
          <w:sz w:val="24"/>
          <w:szCs w:val="24"/>
        </w:rPr>
      </w:pPr>
      <w:r>
        <w:rPr>
          <w:rFonts w:cstheme="minorHAnsi"/>
          <w:b/>
          <w:sz w:val="24"/>
          <w:szCs w:val="24"/>
        </w:rPr>
        <w:t>Retriev</w:t>
      </w:r>
      <w:r w:rsidR="002B0005">
        <w:rPr>
          <w:rFonts w:cstheme="minorHAnsi"/>
          <w:b/>
          <w:sz w:val="24"/>
          <w:szCs w:val="24"/>
        </w:rPr>
        <w:t>ing</w:t>
      </w:r>
      <w:r>
        <w:rPr>
          <w:rFonts w:cstheme="minorHAnsi"/>
          <w:b/>
          <w:sz w:val="24"/>
          <w:szCs w:val="24"/>
        </w:rPr>
        <w:t xml:space="preserve"> raw data from Chromeleon Console</w:t>
      </w:r>
    </w:p>
    <w:p w14:paraId="297F779A" w14:textId="73BE2112" w:rsidR="000C4E33" w:rsidRPr="000C7B3D" w:rsidRDefault="000C4E33">
      <w:pPr>
        <w:pStyle w:val="ListParagraph"/>
        <w:numPr>
          <w:ilvl w:val="1"/>
          <w:numId w:val="14"/>
        </w:numPr>
        <w:rPr>
          <w:rFonts w:cstheme="minorHAnsi"/>
          <w:sz w:val="24"/>
          <w:szCs w:val="24"/>
        </w:rPr>
      </w:pPr>
      <w:r w:rsidRPr="000C7B3D">
        <w:rPr>
          <w:rFonts w:cstheme="minorHAnsi"/>
          <w:sz w:val="24"/>
          <w:szCs w:val="24"/>
        </w:rPr>
        <w:t xml:space="preserve">Once a run has completed, navigate to the “Data” tab located in the bottom left corner of the Chromeleon Console software. </w:t>
      </w:r>
    </w:p>
    <w:p w14:paraId="618BABA7" w14:textId="6228539C" w:rsidR="000C4E33" w:rsidRPr="000C7B3D" w:rsidRDefault="000C4E33">
      <w:pPr>
        <w:pStyle w:val="ListParagraph"/>
        <w:numPr>
          <w:ilvl w:val="1"/>
          <w:numId w:val="14"/>
        </w:numPr>
        <w:rPr>
          <w:rFonts w:cstheme="minorHAnsi"/>
          <w:sz w:val="24"/>
          <w:szCs w:val="24"/>
        </w:rPr>
      </w:pPr>
      <w:r w:rsidRPr="000C7B3D">
        <w:rPr>
          <w:rFonts w:cstheme="minorHAnsi"/>
          <w:sz w:val="24"/>
          <w:szCs w:val="24"/>
        </w:rPr>
        <w:t>In the window located in the upper left corner of the software, select the file corresponding with your run. This will open the run sequence table and chromatographs.</w:t>
      </w:r>
    </w:p>
    <w:p w14:paraId="6AA5F29D" w14:textId="2DD5A082" w:rsidR="000C4E33" w:rsidRPr="000C7B3D" w:rsidRDefault="000C4E33">
      <w:pPr>
        <w:pStyle w:val="ListParagraph"/>
        <w:numPr>
          <w:ilvl w:val="1"/>
          <w:numId w:val="14"/>
        </w:numPr>
        <w:rPr>
          <w:rFonts w:cstheme="minorHAnsi"/>
          <w:sz w:val="24"/>
          <w:szCs w:val="24"/>
        </w:rPr>
      </w:pPr>
      <w:r w:rsidRPr="000C7B3D">
        <w:rPr>
          <w:rFonts w:cstheme="minorHAnsi"/>
          <w:sz w:val="24"/>
          <w:szCs w:val="24"/>
        </w:rPr>
        <w:t>Double click on any chromatograph. In the window that opens, click on the “Data Processing Home</w:t>
      </w:r>
      <w:r w:rsidR="002B0005" w:rsidRPr="000C7B3D">
        <w:rPr>
          <w:rFonts w:cstheme="minorHAnsi"/>
          <w:sz w:val="24"/>
          <w:szCs w:val="24"/>
        </w:rPr>
        <w:t>”</w:t>
      </w:r>
      <w:r w:rsidRPr="000C7B3D">
        <w:rPr>
          <w:rFonts w:cstheme="minorHAnsi"/>
          <w:sz w:val="24"/>
          <w:szCs w:val="24"/>
        </w:rPr>
        <w:t xml:space="preserve"> tab, and select the “Results” button in the “Presets” section. </w:t>
      </w:r>
    </w:p>
    <w:p w14:paraId="1C0B5FF3" w14:textId="77777777" w:rsidR="00ED2DB5" w:rsidRDefault="002B0005" w:rsidP="00ED2DB5">
      <w:pPr>
        <w:pStyle w:val="ListParagraph"/>
        <w:numPr>
          <w:ilvl w:val="2"/>
          <w:numId w:val="14"/>
        </w:numPr>
        <w:rPr>
          <w:rFonts w:cstheme="minorHAnsi"/>
          <w:sz w:val="24"/>
          <w:szCs w:val="24"/>
        </w:rPr>
      </w:pPr>
      <w:r w:rsidRPr="000C7B3D">
        <w:rPr>
          <w:rFonts w:cstheme="minorHAnsi"/>
          <w:sz w:val="24"/>
          <w:szCs w:val="24"/>
        </w:rPr>
        <w:t xml:space="preserve">This will open a screen showing a single chromatograph and a spreadsheet. The chromatograph corresponds with the sample selected in the spreadsheet. </w:t>
      </w:r>
    </w:p>
    <w:p w14:paraId="616DFD66" w14:textId="628AFFC5" w:rsidR="002B0005" w:rsidRPr="000C7B3D" w:rsidRDefault="002B0005">
      <w:pPr>
        <w:pStyle w:val="ListParagraph"/>
        <w:numPr>
          <w:ilvl w:val="2"/>
          <w:numId w:val="14"/>
        </w:numPr>
        <w:rPr>
          <w:rFonts w:cstheme="minorHAnsi"/>
          <w:sz w:val="24"/>
          <w:szCs w:val="24"/>
        </w:rPr>
      </w:pPr>
      <w:r w:rsidRPr="000C7B3D">
        <w:rPr>
          <w:rFonts w:cstheme="minorHAnsi"/>
          <w:sz w:val="24"/>
          <w:szCs w:val="24"/>
        </w:rPr>
        <w:t xml:space="preserve">To view the chromatograph of a different sample, double click on the sample within the spreadsheet. </w:t>
      </w:r>
    </w:p>
    <w:p w14:paraId="4FD67F9D" w14:textId="5DC61789" w:rsidR="002B0005" w:rsidRPr="000C7B3D" w:rsidRDefault="002B0005">
      <w:pPr>
        <w:pStyle w:val="ListParagraph"/>
        <w:numPr>
          <w:ilvl w:val="1"/>
          <w:numId w:val="14"/>
        </w:numPr>
        <w:rPr>
          <w:rFonts w:cstheme="minorHAnsi"/>
          <w:sz w:val="24"/>
          <w:szCs w:val="24"/>
        </w:rPr>
      </w:pPr>
      <w:r w:rsidRPr="000C7B3D">
        <w:rPr>
          <w:rFonts w:cstheme="minorHAnsi"/>
          <w:sz w:val="24"/>
          <w:szCs w:val="24"/>
        </w:rPr>
        <w:t>In the chromatograph window, use the grey tabs at the top of the chromatograph to select the peak for the relevant anion (Bromide or Chloride). This will populate the spreadsheet with values for this anion.</w:t>
      </w:r>
    </w:p>
    <w:p w14:paraId="59D22F7D" w14:textId="36A15BF2" w:rsidR="002B0005" w:rsidRDefault="002B0005">
      <w:pPr>
        <w:pStyle w:val="ListParagraph"/>
        <w:numPr>
          <w:ilvl w:val="1"/>
          <w:numId w:val="14"/>
        </w:numPr>
        <w:rPr>
          <w:rFonts w:cstheme="minorHAnsi"/>
          <w:sz w:val="24"/>
          <w:szCs w:val="24"/>
        </w:rPr>
      </w:pPr>
      <w:r w:rsidRPr="000C7B3D">
        <w:rPr>
          <w:rFonts w:cstheme="minorHAnsi"/>
          <w:sz w:val="24"/>
          <w:szCs w:val="24"/>
        </w:rPr>
        <w:t xml:space="preserve">On the spreadsheet, select and copy all of Column A through Column H. Paste the columns into an Excel spreadsheet. </w:t>
      </w:r>
    </w:p>
    <w:p w14:paraId="6751367E" w14:textId="77777777" w:rsidR="005A0854" w:rsidRPr="000C7B3D" w:rsidRDefault="005A0854" w:rsidP="000C7B3D">
      <w:pPr>
        <w:pStyle w:val="ListParagraph"/>
        <w:ind w:left="1440"/>
        <w:rPr>
          <w:rFonts w:cstheme="minorHAnsi"/>
          <w:sz w:val="24"/>
          <w:szCs w:val="24"/>
        </w:rPr>
      </w:pPr>
    </w:p>
    <w:p w14:paraId="754C344F" w14:textId="1D085C55" w:rsidR="00295C12" w:rsidRDefault="00C7328C" w:rsidP="00295C12">
      <w:pPr>
        <w:pStyle w:val="ListParagraph"/>
        <w:numPr>
          <w:ilvl w:val="0"/>
          <w:numId w:val="14"/>
        </w:numPr>
        <w:ind w:left="450" w:hanging="180"/>
        <w:rPr>
          <w:rFonts w:cstheme="minorHAnsi"/>
          <w:b/>
          <w:sz w:val="24"/>
          <w:szCs w:val="24"/>
        </w:rPr>
      </w:pPr>
      <w:r>
        <w:rPr>
          <w:rFonts w:cstheme="minorHAnsi"/>
          <w:b/>
          <w:sz w:val="24"/>
          <w:szCs w:val="24"/>
        </w:rPr>
        <w:t>Set</w:t>
      </w:r>
      <w:r w:rsidR="009D720A">
        <w:rPr>
          <w:rFonts w:cstheme="minorHAnsi"/>
          <w:b/>
          <w:sz w:val="24"/>
          <w:szCs w:val="24"/>
        </w:rPr>
        <w:t>ting</w:t>
      </w:r>
      <w:r>
        <w:rPr>
          <w:rFonts w:cstheme="minorHAnsi"/>
          <w:b/>
          <w:sz w:val="24"/>
          <w:szCs w:val="24"/>
        </w:rPr>
        <w:t xml:space="preserve"> up </w:t>
      </w:r>
      <w:r w:rsidR="009D720A">
        <w:rPr>
          <w:rFonts w:cstheme="minorHAnsi"/>
          <w:b/>
          <w:sz w:val="24"/>
          <w:szCs w:val="24"/>
        </w:rPr>
        <w:t>E</w:t>
      </w:r>
      <w:r>
        <w:rPr>
          <w:rFonts w:cstheme="minorHAnsi"/>
          <w:b/>
          <w:sz w:val="24"/>
          <w:szCs w:val="24"/>
        </w:rPr>
        <w:t>xcel spreadsheet</w:t>
      </w:r>
    </w:p>
    <w:p w14:paraId="0AA28552" w14:textId="77777777" w:rsidR="002A099B" w:rsidRDefault="00295C12" w:rsidP="000C2295">
      <w:pPr>
        <w:pStyle w:val="ListParagraph"/>
        <w:numPr>
          <w:ilvl w:val="1"/>
          <w:numId w:val="14"/>
        </w:numPr>
        <w:rPr>
          <w:rFonts w:cstheme="minorHAnsi"/>
          <w:sz w:val="24"/>
          <w:szCs w:val="24"/>
        </w:rPr>
      </w:pPr>
      <w:r w:rsidRPr="000C7B3D">
        <w:rPr>
          <w:rFonts w:cstheme="minorHAnsi"/>
          <w:sz w:val="24"/>
          <w:szCs w:val="24"/>
        </w:rPr>
        <w:t xml:space="preserve"> </w:t>
      </w:r>
      <w:r w:rsidR="000C2295" w:rsidRPr="000C7B3D">
        <w:rPr>
          <w:rFonts w:cstheme="minorHAnsi"/>
          <w:sz w:val="24"/>
          <w:szCs w:val="24"/>
        </w:rPr>
        <w:t xml:space="preserve">Save the Excel spreadsheet </w:t>
      </w:r>
      <w:r w:rsidR="002A099B">
        <w:rPr>
          <w:rFonts w:cstheme="minorHAnsi"/>
          <w:sz w:val="24"/>
          <w:szCs w:val="24"/>
        </w:rPr>
        <w:t xml:space="preserve">with a file </w:t>
      </w:r>
      <w:r w:rsidR="000C2295" w:rsidRPr="000C7B3D">
        <w:rPr>
          <w:rFonts w:cstheme="minorHAnsi"/>
          <w:sz w:val="24"/>
          <w:szCs w:val="24"/>
        </w:rPr>
        <w:t xml:space="preserve">name </w:t>
      </w:r>
      <w:r w:rsidR="002A099B">
        <w:rPr>
          <w:rFonts w:cstheme="minorHAnsi"/>
          <w:sz w:val="24"/>
          <w:szCs w:val="24"/>
        </w:rPr>
        <w:t>in</w:t>
      </w:r>
      <w:r w:rsidR="000C2295" w:rsidRPr="000C7B3D">
        <w:rPr>
          <w:rFonts w:cstheme="minorHAnsi"/>
          <w:sz w:val="24"/>
          <w:szCs w:val="24"/>
        </w:rPr>
        <w:t xml:space="preserve"> following format:</w:t>
      </w:r>
      <w:r w:rsidR="000C2295" w:rsidRPr="000C7B3D">
        <w:rPr>
          <w:rFonts w:cstheme="minorHAnsi"/>
          <w:sz w:val="24"/>
          <w:szCs w:val="24"/>
        </w:rPr>
        <w:tab/>
      </w:r>
    </w:p>
    <w:p w14:paraId="423DAB3D" w14:textId="5F84F471" w:rsidR="000C2295" w:rsidRPr="000C7B3D" w:rsidRDefault="002A099B" w:rsidP="000C7B3D">
      <w:pPr>
        <w:pStyle w:val="ListParagraph"/>
        <w:ind w:left="1440"/>
        <w:rPr>
          <w:rFonts w:cstheme="minorHAnsi"/>
          <w:sz w:val="24"/>
          <w:szCs w:val="24"/>
        </w:rPr>
      </w:pPr>
      <w:r w:rsidRPr="000C7B3D">
        <w:rPr>
          <w:rFonts w:cstheme="minorHAnsi"/>
          <w:sz w:val="24"/>
          <w:szCs w:val="24"/>
        </w:rPr>
        <w:t>SITE-</w:t>
      </w:r>
      <w:r>
        <w:rPr>
          <w:rFonts w:cstheme="minorHAnsi"/>
          <w:sz w:val="24"/>
          <w:szCs w:val="24"/>
        </w:rPr>
        <w:t>(Collection)YEARMONTHDAY</w:t>
      </w:r>
      <w:r w:rsidRPr="000C7B3D">
        <w:rPr>
          <w:rFonts w:cstheme="minorHAnsi"/>
          <w:sz w:val="24"/>
          <w:szCs w:val="24"/>
        </w:rPr>
        <w:t>-</w:t>
      </w:r>
      <w:r>
        <w:rPr>
          <w:rFonts w:cstheme="minorHAnsi"/>
          <w:sz w:val="24"/>
          <w:szCs w:val="24"/>
        </w:rPr>
        <w:t>(</w:t>
      </w:r>
      <w:r w:rsidRPr="000C7B3D">
        <w:rPr>
          <w:rFonts w:cstheme="minorHAnsi"/>
          <w:sz w:val="24"/>
          <w:szCs w:val="24"/>
        </w:rPr>
        <w:t>Run</w:t>
      </w:r>
      <w:r>
        <w:rPr>
          <w:rFonts w:cstheme="minorHAnsi"/>
          <w:sz w:val="24"/>
          <w:szCs w:val="24"/>
        </w:rPr>
        <w:t>)DAYMONTHYEAR</w:t>
      </w:r>
    </w:p>
    <w:p w14:paraId="56801018" w14:textId="55D62A89" w:rsidR="00C7328C" w:rsidRDefault="002A099B" w:rsidP="00C7328C">
      <w:pPr>
        <w:pStyle w:val="ListParagraph"/>
        <w:numPr>
          <w:ilvl w:val="2"/>
          <w:numId w:val="14"/>
        </w:numPr>
        <w:rPr>
          <w:rFonts w:cstheme="minorHAnsi"/>
          <w:sz w:val="24"/>
          <w:szCs w:val="24"/>
        </w:rPr>
      </w:pPr>
      <w:r w:rsidRPr="000C7B3D">
        <w:rPr>
          <w:rFonts w:cstheme="minorHAnsi"/>
          <w:sz w:val="24"/>
          <w:szCs w:val="24"/>
        </w:rPr>
        <w:t>Example: Samples collected at WLOU on April 6, 2019 and ran on the IC on May 1, 2019 would be labelled WLOU-20190406-1MAY201</w:t>
      </w:r>
      <w:r w:rsidR="00C7328C">
        <w:rPr>
          <w:rFonts w:cstheme="minorHAnsi"/>
          <w:sz w:val="24"/>
          <w:szCs w:val="24"/>
        </w:rPr>
        <w:t>9</w:t>
      </w:r>
    </w:p>
    <w:p w14:paraId="69FE8B85" w14:textId="670EC79E" w:rsidR="00C7328C" w:rsidRDefault="00C7328C" w:rsidP="00C7328C">
      <w:pPr>
        <w:pStyle w:val="ListParagraph"/>
        <w:numPr>
          <w:ilvl w:val="1"/>
          <w:numId w:val="14"/>
        </w:numPr>
        <w:rPr>
          <w:rFonts w:cstheme="minorHAnsi"/>
          <w:sz w:val="24"/>
          <w:szCs w:val="24"/>
        </w:rPr>
      </w:pPr>
      <w:r>
        <w:rPr>
          <w:rFonts w:cstheme="minorHAnsi"/>
          <w:sz w:val="24"/>
          <w:szCs w:val="24"/>
        </w:rPr>
        <w:t>Label columns as follows:</w:t>
      </w:r>
    </w:p>
    <w:p w14:paraId="7E25EB8A" w14:textId="5C0D05AD" w:rsidR="002F2708" w:rsidRPr="000C7B3D" w:rsidRDefault="00C7328C" w:rsidP="00C7328C">
      <w:pPr>
        <w:pStyle w:val="ListParagraph"/>
        <w:ind w:left="1440"/>
        <w:rPr>
          <w:rFonts w:cstheme="minorHAnsi"/>
          <w:sz w:val="24"/>
          <w:szCs w:val="24"/>
        </w:rPr>
      </w:pPr>
      <w:r w:rsidRPr="000C7B3D">
        <w:rPr>
          <w:rFonts w:cstheme="minorHAnsi"/>
          <w:sz w:val="24"/>
          <w:szCs w:val="24"/>
        </w:rPr>
        <w:t>Column I: Known Concentrations</w:t>
      </w:r>
    </w:p>
    <w:p w14:paraId="7A9F9AE8" w14:textId="79E37B97" w:rsidR="00C7328C" w:rsidRPr="000C7B3D" w:rsidRDefault="00C7328C" w:rsidP="00C7328C">
      <w:pPr>
        <w:pStyle w:val="ListParagraph"/>
        <w:ind w:left="1440"/>
        <w:rPr>
          <w:rFonts w:cstheme="minorHAnsi"/>
          <w:sz w:val="24"/>
          <w:szCs w:val="24"/>
        </w:rPr>
      </w:pPr>
      <w:r w:rsidRPr="000C7B3D">
        <w:rPr>
          <w:rFonts w:cstheme="minorHAnsi"/>
          <w:sz w:val="24"/>
          <w:szCs w:val="24"/>
        </w:rPr>
        <w:t>Column J: Parameters</w:t>
      </w:r>
    </w:p>
    <w:p w14:paraId="14AE7CEF" w14:textId="1C122213" w:rsidR="00C7328C" w:rsidRDefault="00C7328C" w:rsidP="00C7328C">
      <w:pPr>
        <w:pStyle w:val="ListParagraph"/>
        <w:ind w:left="1440"/>
        <w:rPr>
          <w:rFonts w:cstheme="minorHAnsi"/>
          <w:sz w:val="24"/>
          <w:szCs w:val="24"/>
        </w:rPr>
      </w:pPr>
      <w:r w:rsidRPr="000C7B3D">
        <w:rPr>
          <w:rFonts w:cstheme="minorHAnsi"/>
          <w:sz w:val="24"/>
          <w:szCs w:val="24"/>
        </w:rPr>
        <w:t xml:space="preserve">Column </w:t>
      </w:r>
      <w:r w:rsidR="003E13B8">
        <w:rPr>
          <w:rFonts w:cstheme="minorHAnsi"/>
          <w:sz w:val="24"/>
          <w:szCs w:val="24"/>
        </w:rPr>
        <w:t>K</w:t>
      </w:r>
      <w:r w:rsidRPr="000C7B3D">
        <w:rPr>
          <w:rFonts w:cstheme="minorHAnsi"/>
          <w:sz w:val="24"/>
          <w:szCs w:val="24"/>
        </w:rPr>
        <w:t xml:space="preserve">: Calculated Concentrations </w:t>
      </w:r>
    </w:p>
    <w:p w14:paraId="62BC220B" w14:textId="4D4E32BF" w:rsidR="00C7328C" w:rsidRDefault="00C7328C" w:rsidP="00C7328C">
      <w:pPr>
        <w:pStyle w:val="ListParagraph"/>
        <w:numPr>
          <w:ilvl w:val="1"/>
          <w:numId w:val="14"/>
        </w:numPr>
        <w:rPr>
          <w:rFonts w:cstheme="minorHAnsi"/>
          <w:sz w:val="24"/>
          <w:szCs w:val="24"/>
        </w:rPr>
      </w:pPr>
      <w:r>
        <w:rPr>
          <w:rFonts w:cstheme="minorHAnsi"/>
          <w:sz w:val="24"/>
          <w:szCs w:val="24"/>
        </w:rPr>
        <w:t>Label the tab as “raw data”, add a new tab, and label the ne</w:t>
      </w:r>
      <w:r w:rsidR="0026094A">
        <w:rPr>
          <w:rFonts w:cstheme="minorHAnsi"/>
          <w:sz w:val="24"/>
          <w:szCs w:val="24"/>
        </w:rPr>
        <w:t>w</w:t>
      </w:r>
      <w:r>
        <w:rPr>
          <w:rFonts w:cstheme="minorHAnsi"/>
          <w:sz w:val="24"/>
          <w:szCs w:val="24"/>
        </w:rPr>
        <w:t xml:space="preserve"> tab as “final”. </w:t>
      </w:r>
    </w:p>
    <w:p w14:paraId="2F032564" w14:textId="4E36E237" w:rsidR="00C7328C" w:rsidRDefault="00C7328C" w:rsidP="00C7328C">
      <w:pPr>
        <w:pStyle w:val="ListParagraph"/>
        <w:numPr>
          <w:ilvl w:val="1"/>
          <w:numId w:val="14"/>
        </w:numPr>
        <w:rPr>
          <w:rFonts w:cstheme="minorHAnsi"/>
          <w:sz w:val="24"/>
          <w:szCs w:val="24"/>
        </w:rPr>
      </w:pPr>
      <w:r>
        <w:rPr>
          <w:rFonts w:cstheme="minorHAnsi"/>
          <w:sz w:val="24"/>
          <w:szCs w:val="24"/>
        </w:rPr>
        <w:t>In the final tab, label the columns as follows:</w:t>
      </w:r>
    </w:p>
    <w:p w14:paraId="0FCA0027" w14:textId="4A01A05B" w:rsidR="002F2708" w:rsidRPr="000C7B3D" w:rsidRDefault="00C7328C" w:rsidP="000C7B3D">
      <w:pPr>
        <w:pStyle w:val="ListParagraph"/>
        <w:ind w:left="1440"/>
        <w:rPr>
          <w:rFonts w:cstheme="minorHAnsi"/>
          <w:sz w:val="24"/>
          <w:szCs w:val="24"/>
        </w:rPr>
      </w:pPr>
      <w:r>
        <w:rPr>
          <w:rFonts w:cstheme="minorHAnsi"/>
          <w:sz w:val="28"/>
          <w:szCs w:val="28"/>
        </w:rPr>
        <w:tab/>
      </w:r>
      <w:r>
        <w:rPr>
          <w:rFonts w:cstheme="minorHAnsi"/>
          <w:sz w:val="28"/>
          <w:szCs w:val="28"/>
        </w:rPr>
        <w:tab/>
      </w:r>
      <w:r w:rsidRPr="000C7B3D">
        <w:rPr>
          <w:rFonts w:cstheme="minorHAnsi"/>
          <w:sz w:val="24"/>
          <w:szCs w:val="24"/>
        </w:rPr>
        <w:t xml:space="preserve">Column A: Sample ID </w:t>
      </w:r>
    </w:p>
    <w:p w14:paraId="6D3E4746" w14:textId="41D2104F" w:rsidR="00453222" w:rsidRDefault="00CE52A8" w:rsidP="000C7B3D">
      <w:pPr>
        <w:pStyle w:val="ListParagraph"/>
        <w:ind w:left="1440"/>
        <w:rPr>
          <w:rFonts w:cstheme="minorHAnsi"/>
          <w:sz w:val="24"/>
          <w:szCs w:val="24"/>
        </w:rPr>
      </w:pPr>
      <w:r w:rsidRPr="000C7B3D">
        <w:rPr>
          <w:rFonts w:cstheme="minorHAnsi"/>
          <w:sz w:val="24"/>
          <w:szCs w:val="24"/>
        </w:rPr>
        <w:tab/>
      </w:r>
      <w:r w:rsidRPr="000C7B3D">
        <w:rPr>
          <w:rFonts w:cstheme="minorHAnsi"/>
          <w:sz w:val="24"/>
          <w:szCs w:val="24"/>
        </w:rPr>
        <w:tab/>
      </w:r>
      <w:r w:rsidR="00453222">
        <w:rPr>
          <w:rFonts w:cstheme="minorHAnsi"/>
          <w:sz w:val="24"/>
          <w:szCs w:val="24"/>
        </w:rPr>
        <w:t>Column B: Injection Number</w:t>
      </w:r>
    </w:p>
    <w:p w14:paraId="3B71AECE" w14:textId="30CDAA01" w:rsidR="00CE52A8" w:rsidRPr="000C7B3D" w:rsidRDefault="00CE52A8" w:rsidP="00453222">
      <w:pPr>
        <w:pStyle w:val="ListParagraph"/>
        <w:ind w:left="2160" w:firstLine="720"/>
        <w:rPr>
          <w:rFonts w:cstheme="minorHAnsi"/>
          <w:sz w:val="24"/>
          <w:szCs w:val="24"/>
        </w:rPr>
      </w:pPr>
      <w:r w:rsidRPr="000C7B3D">
        <w:rPr>
          <w:rFonts w:cstheme="minorHAnsi"/>
          <w:sz w:val="24"/>
          <w:szCs w:val="24"/>
        </w:rPr>
        <w:t xml:space="preserve">Column </w:t>
      </w:r>
      <w:r w:rsidR="00453222">
        <w:rPr>
          <w:rFonts w:cstheme="minorHAnsi"/>
          <w:sz w:val="24"/>
          <w:szCs w:val="24"/>
        </w:rPr>
        <w:t>C</w:t>
      </w:r>
      <w:r w:rsidRPr="000C7B3D">
        <w:rPr>
          <w:rFonts w:cstheme="minorHAnsi"/>
          <w:sz w:val="24"/>
          <w:szCs w:val="24"/>
        </w:rPr>
        <w:t>: Concentration</w:t>
      </w:r>
    </w:p>
    <w:p w14:paraId="321E891D" w14:textId="579F7B08" w:rsidR="00CE52A8" w:rsidRPr="000C7B3D" w:rsidRDefault="00CE52A8" w:rsidP="000C7B3D">
      <w:pPr>
        <w:pStyle w:val="ListParagraph"/>
        <w:ind w:left="1440"/>
        <w:rPr>
          <w:rFonts w:cstheme="minorHAnsi"/>
          <w:sz w:val="24"/>
          <w:szCs w:val="24"/>
        </w:rPr>
      </w:pPr>
      <w:r w:rsidRPr="000C7B3D">
        <w:rPr>
          <w:rFonts w:cstheme="minorHAnsi"/>
          <w:sz w:val="24"/>
          <w:szCs w:val="24"/>
        </w:rPr>
        <w:tab/>
      </w:r>
      <w:r w:rsidRPr="000C7B3D">
        <w:rPr>
          <w:rFonts w:cstheme="minorHAnsi"/>
          <w:sz w:val="24"/>
          <w:szCs w:val="24"/>
        </w:rPr>
        <w:tab/>
        <w:t xml:space="preserve">Column </w:t>
      </w:r>
      <w:r w:rsidR="00453222">
        <w:rPr>
          <w:rFonts w:cstheme="minorHAnsi"/>
          <w:sz w:val="24"/>
          <w:szCs w:val="24"/>
        </w:rPr>
        <w:t>D</w:t>
      </w:r>
      <w:r w:rsidRPr="000C7B3D">
        <w:rPr>
          <w:rFonts w:cstheme="minorHAnsi"/>
          <w:sz w:val="24"/>
          <w:szCs w:val="24"/>
        </w:rPr>
        <w:t>: Analyte</w:t>
      </w:r>
    </w:p>
    <w:p w14:paraId="37CDC847" w14:textId="55B04D6F" w:rsidR="00CE52A8" w:rsidRPr="000C7B3D" w:rsidRDefault="00CE52A8" w:rsidP="000C7B3D">
      <w:pPr>
        <w:pStyle w:val="ListParagraph"/>
        <w:ind w:left="1440"/>
        <w:rPr>
          <w:rFonts w:cstheme="minorHAnsi"/>
          <w:sz w:val="24"/>
          <w:szCs w:val="24"/>
        </w:rPr>
      </w:pPr>
      <w:r w:rsidRPr="000C7B3D">
        <w:rPr>
          <w:rFonts w:cstheme="minorHAnsi"/>
          <w:sz w:val="24"/>
          <w:szCs w:val="24"/>
        </w:rPr>
        <w:lastRenderedPageBreak/>
        <w:tab/>
      </w:r>
      <w:r w:rsidRPr="000C7B3D">
        <w:rPr>
          <w:rFonts w:cstheme="minorHAnsi"/>
          <w:sz w:val="24"/>
          <w:szCs w:val="24"/>
        </w:rPr>
        <w:tab/>
        <w:t xml:space="preserve">Column </w:t>
      </w:r>
      <w:r w:rsidR="00453222">
        <w:rPr>
          <w:rFonts w:cstheme="minorHAnsi"/>
          <w:sz w:val="24"/>
          <w:szCs w:val="24"/>
        </w:rPr>
        <w:t>E</w:t>
      </w:r>
      <w:r w:rsidRPr="000C7B3D">
        <w:rPr>
          <w:rFonts w:cstheme="minorHAnsi"/>
          <w:sz w:val="24"/>
          <w:szCs w:val="24"/>
        </w:rPr>
        <w:t xml:space="preserve">: </w:t>
      </w:r>
      <w:proofErr w:type="spellStart"/>
      <w:r w:rsidRPr="000C7B3D">
        <w:rPr>
          <w:rFonts w:cstheme="minorHAnsi"/>
          <w:sz w:val="24"/>
          <w:szCs w:val="24"/>
        </w:rPr>
        <w:t>QA_tech</w:t>
      </w:r>
      <w:proofErr w:type="spellEnd"/>
    </w:p>
    <w:p w14:paraId="64B57990" w14:textId="3B733B88" w:rsidR="00CE52A8" w:rsidRPr="000C7B3D" w:rsidRDefault="00CE52A8" w:rsidP="000C7B3D">
      <w:pPr>
        <w:pStyle w:val="ListParagraph"/>
        <w:ind w:left="1440"/>
        <w:rPr>
          <w:rFonts w:cstheme="minorHAnsi"/>
          <w:sz w:val="24"/>
          <w:szCs w:val="24"/>
        </w:rPr>
      </w:pPr>
      <w:r w:rsidRPr="000C7B3D">
        <w:rPr>
          <w:rFonts w:cstheme="minorHAnsi"/>
          <w:sz w:val="24"/>
          <w:szCs w:val="24"/>
        </w:rPr>
        <w:tab/>
      </w:r>
      <w:r w:rsidRPr="000C7B3D">
        <w:rPr>
          <w:rFonts w:cstheme="minorHAnsi"/>
          <w:sz w:val="24"/>
          <w:szCs w:val="24"/>
        </w:rPr>
        <w:tab/>
        <w:t xml:space="preserve">Column </w:t>
      </w:r>
      <w:r w:rsidR="00453222">
        <w:rPr>
          <w:rFonts w:cstheme="minorHAnsi"/>
          <w:sz w:val="24"/>
          <w:szCs w:val="24"/>
        </w:rPr>
        <w:t>F</w:t>
      </w:r>
      <w:r w:rsidRPr="000C7B3D">
        <w:rPr>
          <w:rFonts w:cstheme="minorHAnsi"/>
          <w:sz w:val="24"/>
          <w:szCs w:val="24"/>
        </w:rPr>
        <w:t>: QA_PI</w:t>
      </w:r>
    </w:p>
    <w:p w14:paraId="2EF8732C" w14:textId="2694AB5C" w:rsidR="00CE52A8" w:rsidRPr="000C7B3D" w:rsidRDefault="00CE52A8" w:rsidP="000C7B3D">
      <w:pPr>
        <w:pStyle w:val="ListParagraph"/>
        <w:ind w:left="1440"/>
        <w:rPr>
          <w:rFonts w:cstheme="minorHAnsi"/>
          <w:sz w:val="24"/>
          <w:szCs w:val="24"/>
        </w:rPr>
      </w:pPr>
      <w:r w:rsidRPr="000C7B3D">
        <w:rPr>
          <w:rFonts w:cstheme="minorHAnsi"/>
          <w:sz w:val="24"/>
          <w:szCs w:val="24"/>
        </w:rPr>
        <w:tab/>
      </w:r>
      <w:r w:rsidRPr="000C7B3D">
        <w:rPr>
          <w:rFonts w:cstheme="minorHAnsi"/>
          <w:sz w:val="24"/>
          <w:szCs w:val="24"/>
        </w:rPr>
        <w:tab/>
        <w:t xml:space="preserve">Column </w:t>
      </w:r>
      <w:r w:rsidR="00453222">
        <w:rPr>
          <w:rFonts w:cstheme="minorHAnsi"/>
          <w:sz w:val="24"/>
          <w:szCs w:val="24"/>
        </w:rPr>
        <w:t>G</w:t>
      </w:r>
      <w:r w:rsidRPr="000C7B3D">
        <w:rPr>
          <w:rFonts w:cstheme="minorHAnsi"/>
          <w:sz w:val="24"/>
          <w:szCs w:val="24"/>
        </w:rPr>
        <w:t xml:space="preserve">: </w:t>
      </w:r>
      <w:proofErr w:type="spellStart"/>
      <w:r w:rsidRPr="000C7B3D">
        <w:rPr>
          <w:rFonts w:cstheme="minorHAnsi"/>
          <w:sz w:val="24"/>
          <w:szCs w:val="24"/>
        </w:rPr>
        <w:t>rerun_conc</w:t>
      </w:r>
      <w:proofErr w:type="spellEnd"/>
    </w:p>
    <w:p w14:paraId="6693A1D0" w14:textId="63CE6D65" w:rsidR="00CE52A8" w:rsidRPr="000C7B3D" w:rsidRDefault="00CE52A8" w:rsidP="000C7B3D">
      <w:pPr>
        <w:pStyle w:val="ListParagraph"/>
        <w:ind w:left="1440"/>
        <w:rPr>
          <w:rFonts w:cstheme="minorHAnsi"/>
          <w:sz w:val="24"/>
          <w:szCs w:val="24"/>
        </w:rPr>
      </w:pPr>
      <w:r w:rsidRPr="000C7B3D">
        <w:rPr>
          <w:rFonts w:cstheme="minorHAnsi"/>
          <w:sz w:val="24"/>
          <w:szCs w:val="24"/>
        </w:rPr>
        <w:tab/>
      </w:r>
      <w:r w:rsidRPr="000C7B3D">
        <w:rPr>
          <w:rFonts w:cstheme="minorHAnsi"/>
          <w:sz w:val="24"/>
          <w:szCs w:val="24"/>
        </w:rPr>
        <w:tab/>
        <w:t xml:space="preserve">Column </w:t>
      </w:r>
      <w:r w:rsidR="00453222">
        <w:rPr>
          <w:rFonts w:cstheme="minorHAnsi"/>
          <w:sz w:val="24"/>
          <w:szCs w:val="24"/>
        </w:rPr>
        <w:t>H</w:t>
      </w:r>
      <w:r w:rsidRPr="000C7B3D">
        <w:rPr>
          <w:rFonts w:cstheme="minorHAnsi"/>
          <w:sz w:val="24"/>
          <w:szCs w:val="24"/>
        </w:rPr>
        <w:t xml:space="preserve">: </w:t>
      </w:r>
      <w:proofErr w:type="spellStart"/>
      <w:r w:rsidRPr="000C7B3D">
        <w:rPr>
          <w:rFonts w:cstheme="minorHAnsi"/>
          <w:sz w:val="24"/>
          <w:szCs w:val="24"/>
        </w:rPr>
        <w:t>rerun_date</w:t>
      </w:r>
      <w:proofErr w:type="spellEnd"/>
    </w:p>
    <w:p w14:paraId="537484C0" w14:textId="7F5D635D" w:rsidR="002F2708" w:rsidRDefault="00F57BCB">
      <w:pPr>
        <w:pStyle w:val="ListParagraph"/>
        <w:numPr>
          <w:ilvl w:val="0"/>
          <w:numId w:val="14"/>
        </w:numPr>
        <w:ind w:left="450" w:hanging="180"/>
        <w:rPr>
          <w:rFonts w:cstheme="minorHAnsi"/>
          <w:b/>
          <w:sz w:val="24"/>
          <w:szCs w:val="24"/>
        </w:rPr>
      </w:pPr>
      <w:r>
        <w:rPr>
          <w:rFonts w:cstheme="minorHAnsi"/>
          <w:b/>
          <w:sz w:val="24"/>
          <w:szCs w:val="24"/>
        </w:rPr>
        <w:t>Calculat</w:t>
      </w:r>
      <w:r w:rsidR="009D720A">
        <w:rPr>
          <w:rFonts w:cstheme="minorHAnsi"/>
          <w:b/>
          <w:sz w:val="24"/>
          <w:szCs w:val="24"/>
        </w:rPr>
        <w:t>ing</w:t>
      </w:r>
      <w:r>
        <w:rPr>
          <w:rFonts w:cstheme="minorHAnsi"/>
          <w:b/>
          <w:sz w:val="24"/>
          <w:szCs w:val="24"/>
        </w:rPr>
        <w:t xml:space="preserve"> standard curve</w:t>
      </w:r>
    </w:p>
    <w:p w14:paraId="3CB9EEB5" w14:textId="11621A88" w:rsidR="00CE081B" w:rsidRDefault="00CE081B" w:rsidP="00CE081B">
      <w:pPr>
        <w:ind w:left="270"/>
        <w:rPr>
          <w:rFonts w:cstheme="minorHAnsi"/>
          <w:sz w:val="24"/>
          <w:szCs w:val="24"/>
        </w:rPr>
      </w:pPr>
      <w:r>
        <w:rPr>
          <w:rFonts w:cstheme="minorHAnsi"/>
          <w:sz w:val="24"/>
          <w:szCs w:val="24"/>
        </w:rPr>
        <w:t>When calculating a standard curve for a run, the equation for the trendline of the standard is used:</w:t>
      </w:r>
    </w:p>
    <w:p w14:paraId="237C091D" w14:textId="21E0D455" w:rsidR="00CE081B" w:rsidRDefault="00CE081B" w:rsidP="000C7B3D">
      <w:pPr>
        <w:spacing w:after="0"/>
        <w:ind w:left="274"/>
        <w:jc w:val="center"/>
        <w:rPr>
          <w:rFonts w:cstheme="minorHAnsi"/>
          <w:sz w:val="24"/>
          <w:szCs w:val="24"/>
        </w:rPr>
      </w:pPr>
      <w:r>
        <w:rPr>
          <w:rFonts w:cstheme="minorHAnsi"/>
          <w:sz w:val="24"/>
          <w:szCs w:val="24"/>
        </w:rPr>
        <w:t>y = mx+b</w:t>
      </w:r>
    </w:p>
    <w:p w14:paraId="493E8F54" w14:textId="1710A4FA" w:rsidR="00CE081B" w:rsidRDefault="00CE081B" w:rsidP="000C7B3D">
      <w:pPr>
        <w:spacing w:after="0"/>
        <w:ind w:left="274"/>
        <w:jc w:val="center"/>
        <w:rPr>
          <w:rFonts w:cstheme="minorHAnsi"/>
          <w:sz w:val="24"/>
          <w:szCs w:val="24"/>
        </w:rPr>
      </w:pPr>
      <w:r>
        <w:rPr>
          <w:rFonts w:cstheme="minorHAnsi"/>
          <w:sz w:val="24"/>
          <w:szCs w:val="24"/>
        </w:rPr>
        <w:t xml:space="preserve">where y = area under the curve of the chromatograph peak </w:t>
      </w:r>
    </w:p>
    <w:p w14:paraId="37B0511D" w14:textId="4F446055" w:rsidR="00CE081B" w:rsidRDefault="00CE081B" w:rsidP="000C7B3D">
      <w:pPr>
        <w:spacing w:after="0"/>
        <w:ind w:left="274"/>
        <w:jc w:val="center"/>
        <w:rPr>
          <w:rFonts w:cstheme="minorHAnsi"/>
          <w:sz w:val="24"/>
          <w:szCs w:val="24"/>
        </w:rPr>
      </w:pPr>
      <w:r>
        <w:rPr>
          <w:rFonts w:cstheme="minorHAnsi"/>
          <w:sz w:val="24"/>
          <w:szCs w:val="24"/>
        </w:rPr>
        <w:t>x= concentration of the standard</w:t>
      </w:r>
    </w:p>
    <w:p w14:paraId="5345BDED" w14:textId="278DEFAC" w:rsidR="00CE081B" w:rsidRDefault="00CE081B" w:rsidP="000C7B3D">
      <w:pPr>
        <w:spacing w:after="0"/>
        <w:ind w:left="274"/>
        <w:jc w:val="center"/>
        <w:rPr>
          <w:rFonts w:cstheme="minorHAnsi"/>
          <w:sz w:val="24"/>
          <w:szCs w:val="24"/>
        </w:rPr>
      </w:pPr>
      <w:r>
        <w:rPr>
          <w:rFonts w:cstheme="minorHAnsi"/>
          <w:sz w:val="24"/>
          <w:szCs w:val="24"/>
        </w:rPr>
        <w:t xml:space="preserve">m = slope of the trendline </w:t>
      </w:r>
    </w:p>
    <w:p w14:paraId="105869AB" w14:textId="536FAFA9" w:rsidR="00CE081B" w:rsidRPr="000C7B3D" w:rsidRDefault="00CE081B" w:rsidP="000C7B3D">
      <w:pPr>
        <w:spacing w:after="0"/>
        <w:ind w:left="274"/>
        <w:jc w:val="center"/>
        <w:rPr>
          <w:rFonts w:cstheme="minorHAnsi"/>
          <w:sz w:val="24"/>
          <w:szCs w:val="24"/>
        </w:rPr>
      </w:pPr>
      <w:r>
        <w:rPr>
          <w:rFonts w:cstheme="minorHAnsi"/>
          <w:sz w:val="24"/>
          <w:szCs w:val="24"/>
        </w:rPr>
        <w:t>b = y intercept of the trendline</w:t>
      </w:r>
    </w:p>
    <w:p w14:paraId="38159683" w14:textId="038EA63A" w:rsidR="002F2708" w:rsidRPr="000C7B3D" w:rsidRDefault="00F57BCB" w:rsidP="00F57BCB">
      <w:pPr>
        <w:pStyle w:val="ListParagraph"/>
        <w:numPr>
          <w:ilvl w:val="1"/>
          <w:numId w:val="14"/>
        </w:numPr>
        <w:rPr>
          <w:rFonts w:cstheme="minorHAnsi"/>
          <w:b/>
          <w:sz w:val="28"/>
          <w:szCs w:val="28"/>
          <w:u w:val="single"/>
        </w:rPr>
      </w:pPr>
      <w:r>
        <w:rPr>
          <w:rFonts w:cstheme="minorHAnsi"/>
          <w:sz w:val="24"/>
          <w:szCs w:val="24"/>
        </w:rPr>
        <w:t>In the Known Concentration</w:t>
      </w:r>
      <w:r w:rsidR="003B2DEE">
        <w:rPr>
          <w:rFonts w:cstheme="minorHAnsi"/>
          <w:sz w:val="24"/>
          <w:szCs w:val="24"/>
        </w:rPr>
        <w:t>s</w:t>
      </w:r>
      <w:r>
        <w:rPr>
          <w:rFonts w:cstheme="minorHAnsi"/>
          <w:sz w:val="24"/>
          <w:szCs w:val="24"/>
        </w:rPr>
        <w:t xml:space="preserve"> column on the “raw data” tab, input the concentrations of the standards.</w:t>
      </w:r>
    </w:p>
    <w:p w14:paraId="1BCEA937" w14:textId="37163EA5" w:rsidR="0083077C" w:rsidRPr="000C7B3D" w:rsidRDefault="00F57BCB" w:rsidP="0083077C">
      <w:pPr>
        <w:pStyle w:val="ListParagraph"/>
        <w:numPr>
          <w:ilvl w:val="1"/>
          <w:numId w:val="14"/>
        </w:numPr>
        <w:rPr>
          <w:rFonts w:cstheme="minorHAnsi"/>
          <w:b/>
          <w:sz w:val="28"/>
          <w:szCs w:val="28"/>
          <w:u w:val="single"/>
        </w:rPr>
      </w:pPr>
      <w:r>
        <w:rPr>
          <w:rFonts w:cstheme="minorHAnsi"/>
          <w:sz w:val="24"/>
          <w:szCs w:val="24"/>
        </w:rPr>
        <w:t xml:space="preserve">In Row 2 of the Parameters column, enter the equation “=SLOPE(y,x)” where y = standard curve values in the Area column and x = standard values in the Known Concentration column. </w:t>
      </w:r>
      <w:r w:rsidR="00CE081B">
        <w:rPr>
          <w:rFonts w:cstheme="minorHAnsi"/>
          <w:sz w:val="24"/>
          <w:szCs w:val="24"/>
        </w:rPr>
        <w:t>This provides the “m” value.</w:t>
      </w:r>
    </w:p>
    <w:p w14:paraId="490215A6" w14:textId="7F45F8F6" w:rsidR="00CE081B" w:rsidRPr="000C7B3D" w:rsidRDefault="00F57BCB">
      <w:pPr>
        <w:pStyle w:val="ListParagraph"/>
        <w:numPr>
          <w:ilvl w:val="1"/>
          <w:numId w:val="14"/>
        </w:numPr>
        <w:rPr>
          <w:rFonts w:cstheme="minorHAnsi"/>
          <w:b/>
          <w:sz w:val="28"/>
          <w:szCs w:val="28"/>
          <w:u w:val="single"/>
        </w:rPr>
      </w:pPr>
      <w:r>
        <w:rPr>
          <w:rFonts w:cstheme="minorHAnsi"/>
          <w:sz w:val="24"/>
          <w:szCs w:val="24"/>
        </w:rPr>
        <w:t xml:space="preserve">In Row 3 of the Parameters column, enter the equation “=INTERCEPT(y,x)” using the same y and x values as in step 15b. </w:t>
      </w:r>
      <w:r w:rsidR="00CE081B">
        <w:rPr>
          <w:rFonts w:cstheme="minorHAnsi"/>
          <w:sz w:val="24"/>
          <w:szCs w:val="24"/>
        </w:rPr>
        <w:t>This provides the “b” value.</w:t>
      </w:r>
    </w:p>
    <w:p w14:paraId="405C340B" w14:textId="6B6E18A7" w:rsidR="00F57BCB" w:rsidRPr="000C7B3D" w:rsidRDefault="00F57BCB" w:rsidP="00F57BCB">
      <w:pPr>
        <w:pStyle w:val="ListParagraph"/>
        <w:numPr>
          <w:ilvl w:val="1"/>
          <w:numId w:val="14"/>
        </w:numPr>
        <w:rPr>
          <w:rFonts w:cstheme="minorHAnsi"/>
          <w:b/>
          <w:sz w:val="28"/>
          <w:szCs w:val="28"/>
          <w:u w:val="single"/>
        </w:rPr>
      </w:pPr>
      <w:r>
        <w:rPr>
          <w:rFonts w:cstheme="minorHAnsi"/>
          <w:sz w:val="24"/>
          <w:szCs w:val="24"/>
        </w:rPr>
        <w:t xml:space="preserve">In Row 4 of the Parameters column, enter the equation “=RSQ(y,x)” using the same y and x values as in step 15b. </w:t>
      </w:r>
    </w:p>
    <w:p w14:paraId="79B4C144" w14:textId="77777777" w:rsidR="00CE081B" w:rsidRPr="000C7B3D" w:rsidRDefault="00CE081B" w:rsidP="000C7B3D">
      <w:pPr>
        <w:pStyle w:val="ListParagraph"/>
        <w:ind w:left="1440"/>
        <w:rPr>
          <w:rFonts w:cstheme="minorHAnsi"/>
          <w:b/>
          <w:sz w:val="28"/>
          <w:szCs w:val="28"/>
          <w:u w:val="single"/>
        </w:rPr>
      </w:pPr>
    </w:p>
    <w:p w14:paraId="0D63A06F" w14:textId="26673E9F" w:rsidR="003E13B8" w:rsidRDefault="003E13B8" w:rsidP="003E13B8">
      <w:pPr>
        <w:pStyle w:val="ListParagraph"/>
        <w:numPr>
          <w:ilvl w:val="0"/>
          <w:numId w:val="14"/>
        </w:numPr>
        <w:ind w:left="450" w:hanging="180"/>
        <w:rPr>
          <w:rFonts w:cstheme="minorHAnsi"/>
          <w:b/>
          <w:sz w:val="24"/>
          <w:szCs w:val="24"/>
        </w:rPr>
      </w:pPr>
      <w:r w:rsidRPr="000C7B3D">
        <w:rPr>
          <w:rFonts w:cstheme="minorHAnsi"/>
          <w:b/>
          <w:sz w:val="24"/>
          <w:szCs w:val="24"/>
        </w:rPr>
        <w:t>Calculat</w:t>
      </w:r>
      <w:r w:rsidR="009D720A">
        <w:rPr>
          <w:rFonts w:cstheme="minorHAnsi"/>
          <w:b/>
          <w:sz w:val="24"/>
          <w:szCs w:val="24"/>
        </w:rPr>
        <w:t>ing</w:t>
      </w:r>
      <w:r w:rsidRPr="000C7B3D">
        <w:rPr>
          <w:rFonts w:cstheme="minorHAnsi"/>
          <w:b/>
          <w:sz w:val="24"/>
          <w:szCs w:val="24"/>
        </w:rPr>
        <w:t xml:space="preserve"> sample concentrations</w:t>
      </w:r>
    </w:p>
    <w:p w14:paraId="61DA2969" w14:textId="12AEA81E" w:rsidR="00CE081B" w:rsidRDefault="00CE081B" w:rsidP="00CE081B">
      <w:pPr>
        <w:ind w:left="270"/>
        <w:rPr>
          <w:rFonts w:cstheme="minorHAnsi"/>
          <w:sz w:val="24"/>
          <w:szCs w:val="24"/>
        </w:rPr>
      </w:pPr>
      <w:r w:rsidRPr="000C7B3D">
        <w:rPr>
          <w:rFonts w:cstheme="minorHAnsi"/>
          <w:sz w:val="24"/>
          <w:szCs w:val="24"/>
        </w:rPr>
        <w:t>Sample</w:t>
      </w:r>
      <w:r>
        <w:rPr>
          <w:rFonts w:cstheme="minorHAnsi"/>
          <w:sz w:val="24"/>
          <w:szCs w:val="24"/>
        </w:rPr>
        <w:t xml:space="preserve"> concentrations are </w:t>
      </w:r>
      <w:r w:rsidR="00354A9D">
        <w:rPr>
          <w:rFonts w:cstheme="minorHAnsi"/>
          <w:sz w:val="24"/>
          <w:szCs w:val="24"/>
        </w:rPr>
        <w:t>calculated by using the equation of the trendline for the standards to solve for “x” (concentration)</w:t>
      </w:r>
      <w:r w:rsidR="00D1791D">
        <w:rPr>
          <w:rFonts w:cstheme="minorHAnsi"/>
          <w:sz w:val="24"/>
          <w:szCs w:val="24"/>
        </w:rPr>
        <w:t>:</w:t>
      </w:r>
    </w:p>
    <w:p w14:paraId="3B9561AC" w14:textId="5D696668" w:rsidR="00354A9D" w:rsidRPr="000C7B3D" w:rsidRDefault="00354A9D" w:rsidP="000C7B3D">
      <w:pPr>
        <w:ind w:left="270"/>
        <w:jc w:val="center"/>
        <w:rPr>
          <w:rFonts w:cstheme="minorHAnsi"/>
          <w:sz w:val="24"/>
          <w:szCs w:val="24"/>
        </w:rPr>
      </w:pPr>
      <w:r>
        <w:rPr>
          <w:rFonts w:cstheme="minorHAnsi"/>
          <w:sz w:val="24"/>
          <w:szCs w:val="24"/>
        </w:rPr>
        <w:t>x = (y-b)/m</w:t>
      </w:r>
    </w:p>
    <w:p w14:paraId="0B845D99" w14:textId="4A723EF8" w:rsidR="003E13B8" w:rsidRPr="000C7B3D" w:rsidRDefault="003E13B8" w:rsidP="003E13B8">
      <w:pPr>
        <w:pStyle w:val="ListParagraph"/>
        <w:numPr>
          <w:ilvl w:val="1"/>
          <w:numId w:val="14"/>
        </w:numPr>
        <w:rPr>
          <w:rFonts w:cstheme="minorHAnsi"/>
          <w:b/>
          <w:sz w:val="24"/>
          <w:szCs w:val="24"/>
        </w:rPr>
      </w:pPr>
      <w:r>
        <w:rPr>
          <w:rFonts w:cstheme="minorHAnsi"/>
          <w:sz w:val="24"/>
          <w:szCs w:val="24"/>
        </w:rPr>
        <w:t xml:space="preserve">In the </w:t>
      </w:r>
      <w:r w:rsidR="003B2DEE">
        <w:rPr>
          <w:rFonts w:cstheme="minorHAnsi"/>
          <w:sz w:val="24"/>
          <w:szCs w:val="24"/>
        </w:rPr>
        <w:t xml:space="preserve">Calculated </w:t>
      </w:r>
      <w:r>
        <w:rPr>
          <w:rFonts w:cstheme="minorHAnsi"/>
          <w:sz w:val="24"/>
          <w:szCs w:val="24"/>
        </w:rPr>
        <w:t>Concentration</w:t>
      </w:r>
      <w:r w:rsidR="003B2DEE">
        <w:rPr>
          <w:rFonts w:cstheme="minorHAnsi"/>
          <w:sz w:val="24"/>
          <w:szCs w:val="24"/>
        </w:rPr>
        <w:t>s</w:t>
      </w:r>
      <w:r>
        <w:rPr>
          <w:rFonts w:cstheme="minorHAnsi"/>
          <w:sz w:val="24"/>
          <w:szCs w:val="24"/>
        </w:rPr>
        <w:t xml:space="preserve"> column, enter the equation “=(y-J$3)/J$2” into the row corresponding with the first standard, where y = value in the Area column. </w:t>
      </w:r>
    </w:p>
    <w:p w14:paraId="0D656E8C" w14:textId="202399FC" w:rsidR="003E13B8" w:rsidRPr="000C7B3D" w:rsidRDefault="003E13B8" w:rsidP="003E13B8">
      <w:pPr>
        <w:pStyle w:val="ListParagraph"/>
        <w:numPr>
          <w:ilvl w:val="1"/>
          <w:numId w:val="14"/>
        </w:numPr>
        <w:rPr>
          <w:rFonts w:cstheme="minorHAnsi"/>
          <w:b/>
          <w:sz w:val="24"/>
          <w:szCs w:val="24"/>
        </w:rPr>
      </w:pPr>
      <w:r>
        <w:rPr>
          <w:rFonts w:cstheme="minorHAnsi"/>
          <w:sz w:val="24"/>
          <w:szCs w:val="24"/>
        </w:rPr>
        <w:t>Copy this formula for all remaining standards, blanks, checks, and samples.</w:t>
      </w:r>
    </w:p>
    <w:p w14:paraId="10D70AFA" w14:textId="1BE67D7F" w:rsidR="003E13B8" w:rsidRPr="000C7B3D" w:rsidRDefault="003E13B8" w:rsidP="003E13B8">
      <w:pPr>
        <w:pStyle w:val="ListParagraph"/>
        <w:numPr>
          <w:ilvl w:val="1"/>
          <w:numId w:val="14"/>
        </w:numPr>
        <w:rPr>
          <w:rFonts w:cstheme="minorHAnsi"/>
          <w:b/>
          <w:sz w:val="24"/>
          <w:szCs w:val="24"/>
        </w:rPr>
      </w:pPr>
      <w:r>
        <w:rPr>
          <w:rFonts w:cstheme="minorHAnsi"/>
          <w:sz w:val="24"/>
          <w:szCs w:val="24"/>
        </w:rPr>
        <w:t>For the injectate sample</w:t>
      </w:r>
      <w:r w:rsidR="003B2DEE">
        <w:rPr>
          <w:rFonts w:cstheme="minorHAnsi"/>
          <w:sz w:val="24"/>
          <w:szCs w:val="24"/>
        </w:rPr>
        <w:t>s</w:t>
      </w:r>
      <w:r>
        <w:rPr>
          <w:rFonts w:cstheme="minorHAnsi"/>
          <w:sz w:val="24"/>
          <w:szCs w:val="24"/>
        </w:rPr>
        <w:t xml:space="preserve">, modify the formula to “=(y-J$3)/J$2*1000” for Chloride samples and “=(y-J$3)/J$2*100” for Bromide samples. </w:t>
      </w:r>
    </w:p>
    <w:p w14:paraId="74693CF6" w14:textId="77777777" w:rsidR="00354A9D" w:rsidRPr="000C7B3D" w:rsidRDefault="00354A9D" w:rsidP="000C7B3D">
      <w:pPr>
        <w:pStyle w:val="ListParagraph"/>
        <w:ind w:left="1440"/>
        <w:rPr>
          <w:rFonts w:cstheme="minorHAnsi"/>
          <w:b/>
          <w:sz w:val="24"/>
          <w:szCs w:val="24"/>
        </w:rPr>
      </w:pPr>
    </w:p>
    <w:p w14:paraId="747FCE8D" w14:textId="739F6333" w:rsidR="00501E0A" w:rsidRPr="000C7B3D" w:rsidRDefault="00501E0A" w:rsidP="000C7B3D">
      <w:pPr>
        <w:pStyle w:val="ListParagraph"/>
        <w:numPr>
          <w:ilvl w:val="0"/>
          <w:numId w:val="14"/>
        </w:numPr>
        <w:ind w:left="450" w:hanging="180"/>
        <w:rPr>
          <w:rFonts w:cstheme="minorHAnsi"/>
          <w:b/>
          <w:sz w:val="24"/>
          <w:szCs w:val="24"/>
        </w:rPr>
      </w:pPr>
      <w:r>
        <w:rPr>
          <w:rFonts w:cstheme="minorHAnsi"/>
          <w:b/>
          <w:sz w:val="24"/>
          <w:szCs w:val="24"/>
        </w:rPr>
        <w:t>Prepar</w:t>
      </w:r>
      <w:r w:rsidR="009D720A">
        <w:rPr>
          <w:rFonts w:cstheme="minorHAnsi"/>
          <w:b/>
          <w:sz w:val="24"/>
          <w:szCs w:val="24"/>
        </w:rPr>
        <w:t>ing</w:t>
      </w:r>
      <w:r>
        <w:rPr>
          <w:rFonts w:cstheme="minorHAnsi"/>
          <w:b/>
          <w:sz w:val="24"/>
          <w:szCs w:val="24"/>
        </w:rPr>
        <w:t xml:space="preserve"> final data</w:t>
      </w:r>
    </w:p>
    <w:p w14:paraId="7A68C2D6" w14:textId="4056AFD5" w:rsidR="003E13B8" w:rsidRDefault="009B532A" w:rsidP="003B2DEE">
      <w:pPr>
        <w:pStyle w:val="ListParagraph"/>
        <w:numPr>
          <w:ilvl w:val="1"/>
          <w:numId w:val="14"/>
        </w:numPr>
        <w:rPr>
          <w:rFonts w:cstheme="minorHAnsi"/>
          <w:sz w:val="24"/>
          <w:szCs w:val="24"/>
        </w:rPr>
      </w:pPr>
      <w:r w:rsidRPr="000C7B3D">
        <w:rPr>
          <w:rFonts w:cstheme="minorHAnsi"/>
          <w:sz w:val="24"/>
          <w:szCs w:val="24"/>
        </w:rPr>
        <w:t>Copy the sample names</w:t>
      </w:r>
      <w:r w:rsidR="0039660F">
        <w:rPr>
          <w:rFonts w:cstheme="minorHAnsi"/>
          <w:sz w:val="24"/>
          <w:szCs w:val="24"/>
        </w:rPr>
        <w:t>, injection number,</w:t>
      </w:r>
      <w:r w:rsidRPr="000C7B3D">
        <w:rPr>
          <w:rFonts w:cstheme="minorHAnsi"/>
          <w:sz w:val="24"/>
          <w:szCs w:val="24"/>
        </w:rPr>
        <w:t xml:space="preserve"> and calculated concentration values into the “final” tab. </w:t>
      </w:r>
    </w:p>
    <w:p w14:paraId="2CC714BB" w14:textId="0147AA11" w:rsidR="009B532A" w:rsidRDefault="009B532A" w:rsidP="003B2DEE">
      <w:pPr>
        <w:pStyle w:val="ListParagraph"/>
        <w:numPr>
          <w:ilvl w:val="1"/>
          <w:numId w:val="14"/>
        </w:numPr>
        <w:rPr>
          <w:rFonts w:cstheme="minorHAnsi"/>
          <w:sz w:val="24"/>
          <w:szCs w:val="24"/>
        </w:rPr>
      </w:pPr>
      <w:r>
        <w:rPr>
          <w:rFonts w:cstheme="minorHAnsi"/>
          <w:sz w:val="24"/>
          <w:szCs w:val="24"/>
        </w:rPr>
        <w:lastRenderedPageBreak/>
        <w:t>Fill out the analyte (“Chloride” or “Bromide”</w:t>
      </w:r>
      <w:proofErr w:type="gramStart"/>
      <w:r>
        <w:rPr>
          <w:rFonts w:cstheme="minorHAnsi"/>
          <w:sz w:val="24"/>
          <w:szCs w:val="24"/>
        </w:rPr>
        <w:t>)</w:t>
      </w:r>
      <w:r w:rsidR="00453222">
        <w:rPr>
          <w:rFonts w:cstheme="minorHAnsi"/>
          <w:sz w:val="24"/>
          <w:szCs w:val="24"/>
        </w:rPr>
        <w:t>,</w:t>
      </w:r>
      <w:r>
        <w:rPr>
          <w:rFonts w:cstheme="minorHAnsi"/>
          <w:sz w:val="24"/>
          <w:szCs w:val="24"/>
        </w:rPr>
        <w:t xml:space="preserve"> and</w:t>
      </w:r>
      <w:proofErr w:type="gramEnd"/>
      <w:r>
        <w:rPr>
          <w:rFonts w:cstheme="minorHAnsi"/>
          <w:sz w:val="24"/>
          <w:szCs w:val="24"/>
        </w:rPr>
        <w:t xml:space="preserve"> indicate whether each sample has passed technical review. </w:t>
      </w:r>
      <w:r w:rsidR="00AC7C03">
        <w:rPr>
          <w:rFonts w:cstheme="minorHAnsi"/>
          <w:sz w:val="24"/>
          <w:szCs w:val="24"/>
        </w:rPr>
        <w:t xml:space="preserve">“Y” denotes a sample has passed technical review, and “N” denotes a sample needs to be rerun. </w:t>
      </w:r>
    </w:p>
    <w:p w14:paraId="404A5F49" w14:textId="01A0146A" w:rsidR="009B532A" w:rsidRDefault="009B532A" w:rsidP="009B532A">
      <w:pPr>
        <w:pStyle w:val="ListParagraph"/>
        <w:numPr>
          <w:ilvl w:val="2"/>
          <w:numId w:val="14"/>
        </w:numPr>
        <w:rPr>
          <w:rFonts w:cstheme="minorHAnsi"/>
          <w:sz w:val="24"/>
          <w:szCs w:val="24"/>
        </w:rPr>
      </w:pPr>
      <w:r>
        <w:rPr>
          <w:rFonts w:cstheme="minorHAnsi"/>
          <w:sz w:val="24"/>
          <w:szCs w:val="24"/>
        </w:rPr>
        <w:t>r</w:t>
      </w:r>
      <w:r>
        <w:rPr>
          <w:rFonts w:cstheme="minorHAnsi"/>
          <w:sz w:val="24"/>
          <w:szCs w:val="24"/>
          <w:vertAlign w:val="superscript"/>
        </w:rPr>
        <w:t>2</w:t>
      </w:r>
      <w:r>
        <w:rPr>
          <w:rFonts w:cstheme="minorHAnsi"/>
          <w:sz w:val="24"/>
          <w:szCs w:val="24"/>
        </w:rPr>
        <w:t xml:space="preserve"> </w:t>
      </w:r>
      <w:r w:rsidR="00AC7C03">
        <w:rPr>
          <w:rFonts w:cstheme="minorHAnsi"/>
          <w:sz w:val="24"/>
          <w:szCs w:val="24"/>
        </w:rPr>
        <w:t xml:space="preserve">for standard curve </w:t>
      </w:r>
      <w:r>
        <w:rPr>
          <w:rFonts w:cstheme="minorHAnsi"/>
          <w:sz w:val="24"/>
          <w:szCs w:val="24"/>
        </w:rPr>
        <w:t>must be ≥ 0.9950</w:t>
      </w:r>
    </w:p>
    <w:p w14:paraId="7F2FDF80" w14:textId="5D49CF6C" w:rsidR="009B532A" w:rsidRDefault="00AC7C03" w:rsidP="009B532A">
      <w:pPr>
        <w:pStyle w:val="ListParagraph"/>
        <w:numPr>
          <w:ilvl w:val="2"/>
          <w:numId w:val="14"/>
        </w:numPr>
        <w:rPr>
          <w:rFonts w:cstheme="minorHAnsi"/>
          <w:sz w:val="24"/>
          <w:szCs w:val="24"/>
        </w:rPr>
      </w:pPr>
      <w:r>
        <w:rPr>
          <w:rFonts w:cstheme="minorHAnsi"/>
          <w:sz w:val="24"/>
          <w:szCs w:val="24"/>
        </w:rPr>
        <w:t>concentrations for checks throughout run must be consistent and within expected range</w:t>
      </w:r>
    </w:p>
    <w:p w14:paraId="2A783DD8" w14:textId="73A745A9" w:rsidR="00AC7C03" w:rsidRDefault="00AC7C03" w:rsidP="009B532A">
      <w:pPr>
        <w:pStyle w:val="ListParagraph"/>
        <w:numPr>
          <w:ilvl w:val="2"/>
          <w:numId w:val="14"/>
        </w:numPr>
        <w:rPr>
          <w:rFonts w:cstheme="minorHAnsi"/>
          <w:sz w:val="24"/>
          <w:szCs w:val="24"/>
        </w:rPr>
      </w:pPr>
      <w:r>
        <w:rPr>
          <w:rFonts w:cstheme="minorHAnsi"/>
          <w:sz w:val="24"/>
          <w:szCs w:val="24"/>
        </w:rPr>
        <w:t xml:space="preserve">values for samples should be positive and within the expected range </w:t>
      </w:r>
    </w:p>
    <w:p w14:paraId="73286605" w14:textId="23F61DFC" w:rsidR="00AC7C03" w:rsidRDefault="00AC7C03" w:rsidP="00AC7C03">
      <w:pPr>
        <w:pStyle w:val="ListParagraph"/>
        <w:numPr>
          <w:ilvl w:val="1"/>
          <w:numId w:val="14"/>
        </w:numPr>
        <w:rPr>
          <w:rFonts w:cstheme="minorHAnsi"/>
          <w:sz w:val="24"/>
          <w:szCs w:val="24"/>
        </w:rPr>
      </w:pPr>
      <w:r>
        <w:rPr>
          <w:rFonts w:cstheme="minorHAnsi"/>
          <w:sz w:val="24"/>
          <w:szCs w:val="24"/>
        </w:rPr>
        <w:t>Once samples</w:t>
      </w:r>
      <w:r w:rsidR="00354A9D">
        <w:rPr>
          <w:rFonts w:cstheme="minorHAnsi"/>
          <w:sz w:val="24"/>
          <w:szCs w:val="24"/>
        </w:rPr>
        <w:t xml:space="preserve"> that failed the initial technical review</w:t>
      </w:r>
      <w:r>
        <w:rPr>
          <w:rFonts w:cstheme="minorHAnsi"/>
          <w:sz w:val="24"/>
          <w:szCs w:val="24"/>
        </w:rPr>
        <w:t xml:space="preserve"> have been rerun, enter in the rerun concentration and date into the corresponding columns in the “final” tab.</w:t>
      </w:r>
    </w:p>
    <w:p w14:paraId="15F62B66" w14:textId="6D27E39D" w:rsidR="009D720A" w:rsidRPr="000C7B3D" w:rsidRDefault="009D720A">
      <w:pPr>
        <w:pStyle w:val="ListParagraph"/>
        <w:numPr>
          <w:ilvl w:val="1"/>
          <w:numId w:val="14"/>
        </w:numPr>
        <w:rPr>
          <w:rFonts w:cstheme="minorHAnsi"/>
          <w:sz w:val="24"/>
          <w:szCs w:val="24"/>
        </w:rPr>
      </w:pPr>
      <w:r>
        <w:rPr>
          <w:rFonts w:cstheme="minorHAnsi"/>
          <w:sz w:val="24"/>
          <w:szCs w:val="24"/>
        </w:rPr>
        <w:t>Close t</w:t>
      </w:r>
      <w:r w:rsidR="008551AA">
        <w:rPr>
          <w:rFonts w:cstheme="minorHAnsi"/>
          <w:sz w:val="24"/>
          <w:szCs w:val="24"/>
        </w:rPr>
        <w:t>he document and</w:t>
      </w:r>
      <w:r>
        <w:rPr>
          <w:rFonts w:cstheme="minorHAnsi"/>
          <w:sz w:val="24"/>
          <w:szCs w:val="24"/>
        </w:rPr>
        <w:t xml:space="preserve"> move it to the “needs checked by PI” folder on Dropbox.</w:t>
      </w:r>
    </w:p>
    <w:p w14:paraId="4CD69492" w14:textId="5F0E792F" w:rsidR="005373F7" w:rsidRPr="005373F7" w:rsidRDefault="005373F7" w:rsidP="005373F7">
      <w:pPr>
        <w:rPr>
          <w:rFonts w:cstheme="minorHAnsi"/>
          <w:b/>
          <w:sz w:val="28"/>
          <w:szCs w:val="24"/>
          <w:u w:val="single"/>
        </w:rPr>
      </w:pPr>
      <w:r w:rsidRPr="005373F7">
        <w:rPr>
          <w:rFonts w:cstheme="minorHAnsi"/>
          <w:b/>
          <w:sz w:val="28"/>
          <w:szCs w:val="24"/>
          <w:u w:val="single"/>
        </w:rPr>
        <w:t>IC Run Checklist</w:t>
      </w:r>
    </w:p>
    <w:p w14:paraId="0DD41DCF" w14:textId="53D6BCEE" w:rsidR="005373F7" w:rsidRPr="00B231EE" w:rsidRDefault="009A5560" w:rsidP="005373F7">
      <w:pPr>
        <w:spacing w:line="240" w:lineRule="auto"/>
        <w:rPr>
          <w:rFonts w:cstheme="minorHAnsi"/>
          <w:b/>
          <w:sz w:val="24"/>
        </w:rPr>
      </w:pPr>
      <w:r>
        <w:rPr>
          <w:rFonts w:cstheme="minorHAnsi"/>
          <w:b/>
          <w:sz w:val="24"/>
        </w:rPr>
        <w:t>Prepare Instrument:</w:t>
      </w:r>
    </w:p>
    <w:p w14:paraId="594439F6" w14:textId="6FC4E11C" w:rsidR="00A25F07" w:rsidRPr="000C7B3D" w:rsidRDefault="00A25F07" w:rsidP="002867FA">
      <w:pPr>
        <w:pStyle w:val="ListParagraph"/>
        <w:numPr>
          <w:ilvl w:val="0"/>
          <w:numId w:val="15"/>
        </w:numPr>
        <w:spacing w:line="240" w:lineRule="auto"/>
        <w:rPr>
          <w:rFonts w:cstheme="minorHAnsi"/>
          <w:b/>
          <w:sz w:val="24"/>
        </w:rPr>
      </w:pPr>
      <w:r>
        <w:rPr>
          <w:rFonts w:cstheme="minorHAnsi"/>
          <w:sz w:val="24"/>
        </w:rPr>
        <w:t>Make and fill eluent and regenerant</w:t>
      </w:r>
    </w:p>
    <w:p w14:paraId="3EE1E396" w14:textId="2B802C99" w:rsidR="002867FA" w:rsidRPr="00B231EE" w:rsidRDefault="002867FA" w:rsidP="002867FA">
      <w:pPr>
        <w:pStyle w:val="ListParagraph"/>
        <w:numPr>
          <w:ilvl w:val="0"/>
          <w:numId w:val="15"/>
        </w:numPr>
        <w:spacing w:line="240" w:lineRule="auto"/>
        <w:rPr>
          <w:rFonts w:cstheme="minorHAnsi"/>
          <w:b/>
          <w:sz w:val="24"/>
        </w:rPr>
      </w:pPr>
      <w:r>
        <w:rPr>
          <w:rFonts w:cstheme="minorHAnsi"/>
          <w:sz w:val="24"/>
        </w:rPr>
        <w:t xml:space="preserve">Prime the pump for </w:t>
      </w:r>
      <w:r w:rsidR="00A25F07">
        <w:rPr>
          <w:rFonts w:cstheme="minorHAnsi"/>
          <w:sz w:val="24"/>
        </w:rPr>
        <w:t>at least 30</w:t>
      </w:r>
      <w:r>
        <w:rPr>
          <w:rFonts w:cstheme="minorHAnsi"/>
          <w:sz w:val="24"/>
        </w:rPr>
        <w:t xml:space="preserve"> </w:t>
      </w:r>
      <w:r w:rsidR="00A25F07">
        <w:rPr>
          <w:rFonts w:cstheme="minorHAnsi"/>
          <w:sz w:val="24"/>
        </w:rPr>
        <w:t>minutes</w:t>
      </w:r>
    </w:p>
    <w:p w14:paraId="1D883D55" w14:textId="1E912527" w:rsidR="005373F7" w:rsidRPr="000C7B3D" w:rsidRDefault="005373F7" w:rsidP="005373F7">
      <w:pPr>
        <w:pStyle w:val="ListParagraph"/>
        <w:numPr>
          <w:ilvl w:val="0"/>
          <w:numId w:val="15"/>
        </w:numPr>
        <w:spacing w:line="240" w:lineRule="auto"/>
        <w:rPr>
          <w:rFonts w:cstheme="minorHAnsi"/>
          <w:b/>
          <w:sz w:val="24"/>
        </w:rPr>
      </w:pPr>
      <w:r>
        <w:rPr>
          <w:rFonts w:cstheme="minorHAnsi"/>
          <w:sz w:val="24"/>
        </w:rPr>
        <w:t>Turn pump on and allow to stabilize</w:t>
      </w:r>
      <w:r w:rsidR="009A5560">
        <w:rPr>
          <w:rFonts w:cstheme="minorHAnsi"/>
          <w:sz w:val="24"/>
        </w:rPr>
        <w:t xml:space="preserve"> &gt;1</w:t>
      </w:r>
      <w:r w:rsidR="002867FA">
        <w:rPr>
          <w:rFonts w:cstheme="minorHAnsi"/>
          <w:sz w:val="24"/>
        </w:rPr>
        <w:t xml:space="preserve"> </w:t>
      </w:r>
      <w:r w:rsidR="009A5560">
        <w:rPr>
          <w:rFonts w:cstheme="minorHAnsi"/>
          <w:sz w:val="24"/>
        </w:rPr>
        <w:t>hour</w:t>
      </w:r>
    </w:p>
    <w:p w14:paraId="34E92B9B" w14:textId="3656D9B1" w:rsidR="00A25F07" w:rsidRPr="00B231EE" w:rsidRDefault="00A25F07" w:rsidP="005373F7">
      <w:pPr>
        <w:pStyle w:val="ListParagraph"/>
        <w:numPr>
          <w:ilvl w:val="0"/>
          <w:numId w:val="15"/>
        </w:numPr>
        <w:spacing w:line="240" w:lineRule="auto"/>
        <w:rPr>
          <w:rFonts w:cstheme="minorHAnsi"/>
          <w:b/>
          <w:sz w:val="24"/>
        </w:rPr>
      </w:pPr>
      <w:r>
        <w:rPr>
          <w:rFonts w:cstheme="minorHAnsi"/>
          <w:sz w:val="24"/>
        </w:rPr>
        <w:t>Turn on gas</w:t>
      </w:r>
      <w:r w:rsidR="001626A9">
        <w:rPr>
          <w:rFonts w:cstheme="minorHAnsi"/>
          <w:sz w:val="24"/>
        </w:rPr>
        <w:t xml:space="preserve"> and allow to be on for &gt;1 hour</w:t>
      </w:r>
    </w:p>
    <w:p w14:paraId="614D64BC" w14:textId="391D24E7" w:rsidR="005373F7" w:rsidRPr="00A25F07" w:rsidRDefault="005373F7">
      <w:pPr>
        <w:pStyle w:val="ListParagraph"/>
        <w:numPr>
          <w:ilvl w:val="0"/>
          <w:numId w:val="15"/>
        </w:numPr>
        <w:spacing w:line="240" w:lineRule="auto"/>
        <w:rPr>
          <w:b/>
        </w:rPr>
      </w:pPr>
      <w:r>
        <w:rPr>
          <w:rFonts w:cstheme="minorHAnsi"/>
          <w:sz w:val="24"/>
        </w:rPr>
        <w:t>Take samples and standards out of fridge</w:t>
      </w:r>
    </w:p>
    <w:p w14:paraId="486ADA1A" w14:textId="32A02A65" w:rsidR="005373F7" w:rsidRPr="00B231EE" w:rsidRDefault="005373F7" w:rsidP="005373F7">
      <w:pPr>
        <w:pStyle w:val="ListParagraph"/>
        <w:numPr>
          <w:ilvl w:val="0"/>
          <w:numId w:val="15"/>
        </w:numPr>
        <w:spacing w:line="240" w:lineRule="auto"/>
        <w:rPr>
          <w:rFonts w:cstheme="minorHAnsi"/>
          <w:b/>
          <w:sz w:val="24"/>
        </w:rPr>
      </w:pPr>
      <w:r>
        <w:rPr>
          <w:rFonts w:cstheme="minorHAnsi"/>
          <w:sz w:val="24"/>
        </w:rPr>
        <w:t>Verify regenerant flow rate</w:t>
      </w:r>
    </w:p>
    <w:p w14:paraId="5B728038" w14:textId="77777777" w:rsidR="005373F7" w:rsidRPr="00B231EE" w:rsidRDefault="005373F7" w:rsidP="005373F7">
      <w:pPr>
        <w:pStyle w:val="ListParagraph"/>
        <w:spacing w:line="240" w:lineRule="auto"/>
        <w:ind w:left="270"/>
        <w:rPr>
          <w:rFonts w:cstheme="minorHAnsi"/>
          <w:b/>
          <w:sz w:val="24"/>
        </w:rPr>
      </w:pPr>
    </w:p>
    <w:p w14:paraId="52ADBC89" w14:textId="519BB5CA" w:rsidR="005373F7" w:rsidRPr="00B231EE" w:rsidRDefault="009A5560" w:rsidP="005373F7">
      <w:pPr>
        <w:pStyle w:val="ListParagraph"/>
        <w:spacing w:line="240" w:lineRule="auto"/>
        <w:ind w:left="270" w:hanging="270"/>
        <w:rPr>
          <w:rFonts w:cstheme="minorHAnsi"/>
          <w:b/>
          <w:sz w:val="24"/>
        </w:rPr>
      </w:pPr>
      <w:r>
        <w:rPr>
          <w:rFonts w:cstheme="minorHAnsi"/>
          <w:b/>
          <w:sz w:val="24"/>
        </w:rPr>
        <w:t>Prepare Samples</w:t>
      </w:r>
      <w:r w:rsidR="005373F7" w:rsidRPr="00B231EE">
        <w:rPr>
          <w:rFonts w:cstheme="minorHAnsi"/>
          <w:b/>
          <w:sz w:val="24"/>
        </w:rPr>
        <w:t>:</w:t>
      </w:r>
    </w:p>
    <w:p w14:paraId="6E26A597" w14:textId="6D680312" w:rsidR="005373F7" w:rsidRPr="00B231EE" w:rsidRDefault="005373F7" w:rsidP="005373F7">
      <w:pPr>
        <w:pStyle w:val="ListParagraph"/>
        <w:numPr>
          <w:ilvl w:val="0"/>
          <w:numId w:val="15"/>
        </w:numPr>
        <w:spacing w:line="240" w:lineRule="auto"/>
        <w:rPr>
          <w:rFonts w:cstheme="minorHAnsi"/>
          <w:b/>
          <w:sz w:val="24"/>
        </w:rPr>
      </w:pPr>
      <w:r>
        <w:rPr>
          <w:rFonts w:cstheme="minorHAnsi"/>
          <w:sz w:val="24"/>
        </w:rPr>
        <w:t>Create sequence table</w:t>
      </w:r>
    </w:p>
    <w:p w14:paraId="5BAB792E" w14:textId="012DD2FF" w:rsidR="005373F7" w:rsidRPr="009A5560" w:rsidRDefault="009A5560" w:rsidP="005373F7">
      <w:pPr>
        <w:pStyle w:val="ListParagraph"/>
        <w:numPr>
          <w:ilvl w:val="0"/>
          <w:numId w:val="15"/>
        </w:numPr>
        <w:spacing w:line="240" w:lineRule="auto"/>
        <w:rPr>
          <w:rFonts w:cstheme="minorHAnsi"/>
          <w:b/>
          <w:sz w:val="24"/>
        </w:rPr>
      </w:pPr>
      <w:r>
        <w:rPr>
          <w:rFonts w:cstheme="minorHAnsi"/>
          <w:sz w:val="24"/>
        </w:rPr>
        <w:t xml:space="preserve">Prepare standards and checks </w:t>
      </w:r>
    </w:p>
    <w:p w14:paraId="2BE099D4" w14:textId="4B8F2603" w:rsidR="009A5560" w:rsidRPr="00B231EE" w:rsidRDefault="009A5560" w:rsidP="005373F7">
      <w:pPr>
        <w:pStyle w:val="ListParagraph"/>
        <w:numPr>
          <w:ilvl w:val="0"/>
          <w:numId w:val="15"/>
        </w:numPr>
        <w:spacing w:line="240" w:lineRule="auto"/>
        <w:rPr>
          <w:rFonts w:cstheme="minorHAnsi"/>
          <w:b/>
          <w:sz w:val="24"/>
        </w:rPr>
      </w:pPr>
      <w:r>
        <w:rPr>
          <w:rFonts w:cstheme="minorHAnsi"/>
          <w:sz w:val="24"/>
        </w:rPr>
        <w:t>Dilute NEON injectate sample</w:t>
      </w:r>
    </w:p>
    <w:p w14:paraId="5C54C621" w14:textId="7889E2A3" w:rsidR="005373F7" w:rsidRPr="002F2708" w:rsidRDefault="009A5560" w:rsidP="005373F7">
      <w:pPr>
        <w:pStyle w:val="ListParagraph"/>
        <w:numPr>
          <w:ilvl w:val="0"/>
          <w:numId w:val="15"/>
        </w:numPr>
        <w:spacing w:line="240" w:lineRule="auto"/>
        <w:rPr>
          <w:rFonts w:cstheme="minorHAnsi"/>
          <w:b/>
          <w:sz w:val="24"/>
        </w:rPr>
      </w:pPr>
      <w:r>
        <w:rPr>
          <w:rFonts w:cstheme="minorHAnsi"/>
          <w:sz w:val="24"/>
        </w:rPr>
        <w:t xml:space="preserve">Fill vials </w:t>
      </w:r>
    </w:p>
    <w:p w14:paraId="5C073F71" w14:textId="045F881D" w:rsidR="002F2708" w:rsidRPr="00B231EE" w:rsidRDefault="002F2708" w:rsidP="005373F7">
      <w:pPr>
        <w:pStyle w:val="ListParagraph"/>
        <w:numPr>
          <w:ilvl w:val="0"/>
          <w:numId w:val="15"/>
        </w:numPr>
        <w:spacing w:line="240" w:lineRule="auto"/>
        <w:rPr>
          <w:rFonts w:cstheme="minorHAnsi"/>
          <w:b/>
          <w:sz w:val="24"/>
        </w:rPr>
      </w:pPr>
      <w:r>
        <w:rPr>
          <w:rFonts w:cstheme="minorHAnsi"/>
          <w:sz w:val="24"/>
        </w:rPr>
        <w:t>Add blanks and stop</w:t>
      </w:r>
    </w:p>
    <w:p w14:paraId="3B41D9D3" w14:textId="594EA99E" w:rsidR="005373F7" w:rsidRPr="00B231EE" w:rsidRDefault="009A5560" w:rsidP="005373F7">
      <w:pPr>
        <w:pStyle w:val="ListParagraph"/>
        <w:numPr>
          <w:ilvl w:val="0"/>
          <w:numId w:val="15"/>
        </w:numPr>
        <w:spacing w:line="240" w:lineRule="auto"/>
        <w:rPr>
          <w:rFonts w:cstheme="minorHAnsi"/>
          <w:b/>
          <w:sz w:val="24"/>
        </w:rPr>
      </w:pPr>
      <w:r>
        <w:rPr>
          <w:rFonts w:cstheme="minorHAnsi"/>
          <w:sz w:val="24"/>
        </w:rPr>
        <w:t>Load autosampler</w:t>
      </w:r>
    </w:p>
    <w:p w14:paraId="684E3477" w14:textId="77777777" w:rsidR="005373F7" w:rsidRPr="00B231EE" w:rsidRDefault="005373F7" w:rsidP="005373F7">
      <w:pPr>
        <w:pStyle w:val="ListParagraph"/>
        <w:spacing w:line="240" w:lineRule="auto"/>
        <w:ind w:left="270"/>
        <w:rPr>
          <w:rFonts w:cstheme="minorHAnsi"/>
          <w:b/>
          <w:sz w:val="24"/>
        </w:rPr>
      </w:pPr>
    </w:p>
    <w:p w14:paraId="1B3F97A5" w14:textId="474BD3C1" w:rsidR="005373F7" w:rsidRPr="00B231EE" w:rsidRDefault="009A5560" w:rsidP="005373F7">
      <w:pPr>
        <w:pStyle w:val="ListParagraph"/>
        <w:spacing w:line="240" w:lineRule="auto"/>
        <w:ind w:left="270" w:hanging="360"/>
        <w:rPr>
          <w:rFonts w:cstheme="minorHAnsi"/>
          <w:b/>
          <w:sz w:val="24"/>
        </w:rPr>
      </w:pPr>
      <w:r>
        <w:rPr>
          <w:rFonts w:cstheme="minorHAnsi"/>
          <w:b/>
          <w:sz w:val="24"/>
        </w:rPr>
        <w:t>Run</w:t>
      </w:r>
      <w:r w:rsidR="005373F7" w:rsidRPr="00B231EE">
        <w:rPr>
          <w:rFonts w:cstheme="minorHAnsi"/>
          <w:b/>
          <w:sz w:val="24"/>
        </w:rPr>
        <w:t>:</w:t>
      </w:r>
    </w:p>
    <w:p w14:paraId="71A94352" w14:textId="7664C705" w:rsidR="005373F7" w:rsidRPr="00B231EE" w:rsidRDefault="002F2708" w:rsidP="005373F7">
      <w:pPr>
        <w:pStyle w:val="ListParagraph"/>
        <w:numPr>
          <w:ilvl w:val="0"/>
          <w:numId w:val="15"/>
        </w:numPr>
        <w:spacing w:line="240" w:lineRule="auto"/>
        <w:rPr>
          <w:rFonts w:cstheme="minorHAnsi"/>
          <w:b/>
          <w:sz w:val="24"/>
        </w:rPr>
      </w:pPr>
      <w:r>
        <w:rPr>
          <w:rFonts w:cstheme="minorHAnsi"/>
          <w:sz w:val="24"/>
        </w:rPr>
        <w:t>Record run in log book</w:t>
      </w:r>
    </w:p>
    <w:p w14:paraId="2DC3A05F" w14:textId="77777777" w:rsidR="002F2708" w:rsidRPr="002F2708" w:rsidRDefault="002F2708" w:rsidP="005373F7">
      <w:pPr>
        <w:pStyle w:val="ListParagraph"/>
        <w:numPr>
          <w:ilvl w:val="0"/>
          <w:numId w:val="15"/>
        </w:numPr>
        <w:spacing w:line="240" w:lineRule="auto"/>
        <w:rPr>
          <w:rFonts w:cstheme="minorHAnsi"/>
          <w:b/>
          <w:sz w:val="24"/>
        </w:rPr>
      </w:pPr>
      <w:r>
        <w:rPr>
          <w:rFonts w:cstheme="minorHAnsi"/>
          <w:sz w:val="24"/>
        </w:rPr>
        <w:t>Start sequence</w:t>
      </w:r>
    </w:p>
    <w:p w14:paraId="634EBA39" w14:textId="77777777" w:rsidR="005373F7" w:rsidRDefault="005373F7" w:rsidP="005373F7">
      <w:pPr>
        <w:pStyle w:val="ListParagraph"/>
        <w:spacing w:line="240" w:lineRule="auto"/>
        <w:ind w:left="270"/>
        <w:rPr>
          <w:rFonts w:cstheme="minorHAnsi"/>
          <w:b/>
          <w:sz w:val="24"/>
        </w:rPr>
      </w:pPr>
    </w:p>
    <w:p w14:paraId="5E4B0DC6" w14:textId="2E685ECF" w:rsidR="005373F7" w:rsidRPr="00B231EE" w:rsidRDefault="002F2708" w:rsidP="005373F7">
      <w:pPr>
        <w:pStyle w:val="ListParagraph"/>
        <w:spacing w:line="240" w:lineRule="auto"/>
        <w:ind w:left="270" w:hanging="450"/>
        <w:rPr>
          <w:rFonts w:cstheme="minorHAnsi"/>
          <w:b/>
          <w:sz w:val="24"/>
        </w:rPr>
      </w:pPr>
      <w:r>
        <w:rPr>
          <w:rFonts w:cstheme="minorHAnsi"/>
          <w:b/>
          <w:sz w:val="24"/>
        </w:rPr>
        <w:t>After run</w:t>
      </w:r>
      <w:r w:rsidR="005373F7" w:rsidRPr="00B231EE">
        <w:rPr>
          <w:rFonts w:cstheme="minorHAnsi"/>
          <w:b/>
          <w:sz w:val="24"/>
        </w:rPr>
        <w:t>:</w:t>
      </w:r>
    </w:p>
    <w:p w14:paraId="005C4272" w14:textId="01D2D97A" w:rsidR="005373F7" w:rsidRPr="00B231EE" w:rsidRDefault="002F2708" w:rsidP="005373F7">
      <w:pPr>
        <w:pStyle w:val="ListParagraph"/>
        <w:numPr>
          <w:ilvl w:val="0"/>
          <w:numId w:val="15"/>
        </w:numPr>
        <w:spacing w:line="240" w:lineRule="auto"/>
        <w:rPr>
          <w:rFonts w:cstheme="minorHAnsi"/>
          <w:b/>
          <w:sz w:val="24"/>
        </w:rPr>
      </w:pPr>
      <w:r>
        <w:rPr>
          <w:rFonts w:cstheme="minorHAnsi"/>
          <w:sz w:val="24"/>
        </w:rPr>
        <w:t>Turn off gas and vent bottle</w:t>
      </w:r>
    </w:p>
    <w:p w14:paraId="138C13B7" w14:textId="7AE92167" w:rsidR="00BF454B" w:rsidRPr="002F2708" w:rsidRDefault="002F2708" w:rsidP="0095353C">
      <w:pPr>
        <w:pStyle w:val="ListParagraph"/>
        <w:numPr>
          <w:ilvl w:val="0"/>
          <w:numId w:val="15"/>
        </w:numPr>
        <w:spacing w:line="240" w:lineRule="auto"/>
        <w:rPr>
          <w:rFonts w:cstheme="minorHAnsi"/>
          <w:b/>
          <w:sz w:val="24"/>
        </w:rPr>
      </w:pPr>
      <w:r>
        <w:rPr>
          <w:rFonts w:cstheme="minorHAnsi"/>
          <w:sz w:val="24"/>
        </w:rPr>
        <w:t>Check for retention time shifts or other irregularities</w:t>
      </w:r>
    </w:p>
    <w:p w14:paraId="5CB3734A" w14:textId="77777777" w:rsidR="002F2708" w:rsidRDefault="002F2708" w:rsidP="002F2708">
      <w:pPr>
        <w:pStyle w:val="ListParagraph"/>
        <w:spacing w:line="240" w:lineRule="auto"/>
        <w:ind w:left="270"/>
        <w:rPr>
          <w:rFonts w:cstheme="minorHAnsi"/>
          <w:sz w:val="24"/>
        </w:rPr>
      </w:pPr>
    </w:p>
    <w:p w14:paraId="6B5AB5EC" w14:textId="77777777" w:rsidR="002F2708" w:rsidRDefault="002F2708" w:rsidP="002F2708">
      <w:pPr>
        <w:pStyle w:val="ListParagraph"/>
        <w:pBdr>
          <w:bottom w:val="single" w:sz="6" w:space="1" w:color="auto"/>
        </w:pBdr>
        <w:spacing w:line="240" w:lineRule="auto"/>
        <w:ind w:left="270"/>
        <w:rPr>
          <w:rFonts w:cstheme="minorHAnsi"/>
          <w:sz w:val="24"/>
        </w:rPr>
      </w:pPr>
    </w:p>
    <w:p w14:paraId="750A01AA" w14:textId="77777777" w:rsidR="002F2708" w:rsidRPr="002F2708" w:rsidRDefault="002F2708" w:rsidP="002F2708">
      <w:pPr>
        <w:pStyle w:val="ListParagraph"/>
        <w:spacing w:line="240" w:lineRule="auto"/>
        <w:ind w:left="270"/>
        <w:rPr>
          <w:rFonts w:cstheme="minorHAnsi"/>
          <w:b/>
          <w:sz w:val="24"/>
        </w:rPr>
      </w:pPr>
    </w:p>
    <w:p w14:paraId="7F9D8056" w14:textId="46B40EE6" w:rsidR="0095353C" w:rsidRPr="00BF454B" w:rsidRDefault="0095353C" w:rsidP="0095353C">
      <w:pPr>
        <w:rPr>
          <w:rFonts w:cstheme="minorHAnsi"/>
          <w:b/>
          <w:sz w:val="24"/>
          <w:szCs w:val="24"/>
        </w:rPr>
      </w:pPr>
      <w:r w:rsidRPr="00BF454B">
        <w:rPr>
          <w:rFonts w:cstheme="minorHAnsi"/>
          <w:b/>
          <w:sz w:val="24"/>
          <w:szCs w:val="24"/>
        </w:rPr>
        <w:lastRenderedPageBreak/>
        <w:t>Appendix:</w:t>
      </w:r>
    </w:p>
    <w:p w14:paraId="2675FB4A" w14:textId="4B06BBF3" w:rsidR="00BF454B" w:rsidRPr="00273E28" w:rsidRDefault="0095353C" w:rsidP="0095353C">
      <w:pPr>
        <w:rPr>
          <w:sz w:val="24"/>
          <w:szCs w:val="24"/>
        </w:rPr>
      </w:pPr>
      <w:r w:rsidRPr="00BF454B">
        <w:rPr>
          <w:sz w:val="24"/>
          <w:szCs w:val="24"/>
        </w:rPr>
        <w:t xml:space="preserve">Preparing 20x Concentrated Eluent Solution </w:t>
      </w:r>
    </w:p>
    <w:p w14:paraId="17361FE0" w14:textId="2E1D73DB" w:rsidR="00BF454B" w:rsidRDefault="00373615" w:rsidP="0095353C">
      <w:pPr>
        <w:rPr>
          <w:sz w:val="24"/>
          <w:szCs w:val="24"/>
        </w:rPr>
      </w:pPr>
      <w:r>
        <w:rPr>
          <w:sz w:val="24"/>
          <w:szCs w:val="24"/>
        </w:rPr>
        <w:t>NOTE</w:t>
      </w:r>
      <w:r w:rsidR="00BF454B">
        <w:rPr>
          <w:sz w:val="24"/>
          <w:szCs w:val="24"/>
        </w:rPr>
        <w:t>: purity of the eluent solution is essential to the successful operation of the IC. To ensure purity,</w:t>
      </w:r>
    </w:p>
    <w:p w14:paraId="105C06B2" w14:textId="276DF41A" w:rsidR="00BF454B" w:rsidRDefault="00BF454B" w:rsidP="00BF454B">
      <w:pPr>
        <w:pStyle w:val="ListParagraph"/>
        <w:numPr>
          <w:ilvl w:val="0"/>
          <w:numId w:val="11"/>
        </w:numPr>
        <w:rPr>
          <w:sz w:val="24"/>
          <w:szCs w:val="24"/>
        </w:rPr>
      </w:pPr>
      <w:r>
        <w:rPr>
          <w:sz w:val="24"/>
          <w:szCs w:val="24"/>
        </w:rPr>
        <w:t xml:space="preserve">Only </w:t>
      </w:r>
      <w:r w:rsidR="00157B79">
        <w:rPr>
          <w:sz w:val="24"/>
          <w:szCs w:val="24"/>
        </w:rPr>
        <w:t>freshly distilled water from the UP machine</w:t>
      </w:r>
    </w:p>
    <w:p w14:paraId="2535C895" w14:textId="1271DC87" w:rsidR="00BF454B" w:rsidRDefault="00BF454B" w:rsidP="00BF454B">
      <w:pPr>
        <w:pStyle w:val="ListParagraph"/>
        <w:numPr>
          <w:ilvl w:val="0"/>
          <w:numId w:val="11"/>
        </w:numPr>
        <w:rPr>
          <w:sz w:val="24"/>
          <w:szCs w:val="24"/>
        </w:rPr>
      </w:pPr>
      <w:r>
        <w:rPr>
          <w:sz w:val="24"/>
          <w:szCs w:val="24"/>
        </w:rPr>
        <w:t>Rinse your glassware thoroughly before using</w:t>
      </w:r>
      <w:r w:rsidR="00686276">
        <w:rPr>
          <w:sz w:val="24"/>
          <w:szCs w:val="24"/>
        </w:rPr>
        <w:t xml:space="preserve"> (acid-washing optional)</w:t>
      </w:r>
    </w:p>
    <w:p w14:paraId="4EF59F54" w14:textId="3AF26C67" w:rsidR="00BF454B" w:rsidRDefault="00BF454B" w:rsidP="00BF454B">
      <w:pPr>
        <w:pStyle w:val="ListParagraph"/>
        <w:numPr>
          <w:ilvl w:val="0"/>
          <w:numId w:val="11"/>
        </w:numPr>
        <w:rPr>
          <w:sz w:val="24"/>
          <w:szCs w:val="24"/>
        </w:rPr>
      </w:pPr>
      <w:r>
        <w:rPr>
          <w:sz w:val="24"/>
          <w:szCs w:val="24"/>
        </w:rPr>
        <w:t xml:space="preserve">Use clean tins, and transfer immediately from the oven to the </w:t>
      </w:r>
      <w:r w:rsidR="008551AA">
        <w:rPr>
          <w:sz w:val="24"/>
          <w:szCs w:val="24"/>
        </w:rPr>
        <w:t>desiccator</w:t>
      </w:r>
    </w:p>
    <w:p w14:paraId="40BABB4D" w14:textId="77777777" w:rsidR="00BF454B" w:rsidRPr="00BF454B" w:rsidRDefault="00BF454B" w:rsidP="00BF454B">
      <w:pPr>
        <w:pStyle w:val="ListParagraph"/>
        <w:ind w:left="1440"/>
        <w:rPr>
          <w:sz w:val="24"/>
          <w:szCs w:val="24"/>
        </w:rPr>
      </w:pPr>
    </w:p>
    <w:p w14:paraId="67DE9EA4" w14:textId="77777777" w:rsidR="0095353C" w:rsidRDefault="0095353C" w:rsidP="0095353C">
      <w:pPr>
        <w:pStyle w:val="ListParagraph"/>
        <w:numPr>
          <w:ilvl w:val="1"/>
          <w:numId w:val="9"/>
        </w:numPr>
        <w:rPr>
          <w:sz w:val="24"/>
          <w:szCs w:val="24"/>
        </w:rPr>
      </w:pPr>
      <w:r w:rsidRPr="00D63F6F">
        <w:rPr>
          <w:sz w:val="24"/>
          <w:szCs w:val="24"/>
        </w:rPr>
        <w:t>Drying the Sodium Carbonate and Sodium Bicarbonate</w:t>
      </w:r>
    </w:p>
    <w:p w14:paraId="72FECD46" w14:textId="3525F066" w:rsidR="00BF454B" w:rsidRPr="00D63F6F" w:rsidRDefault="00BF454B" w:rsidP="00BF454B">
      <w:pPr>
        <w:pStyle w:val="ListParagraph"/>
        <w:numPr>
          <w:ilvl w:val="2"/>
          <w:numId w:val="9"/>
        </w:numPr>
        <w:rPr>
          <w:sz w:val="24"/>
          <w:szCs w:val="24"/>
        </w:rPr>
      </w:pPr>
      <w:r>
        <w:rPr>
          <w:sz w:val="24"/>
          <w:szCs w:val="24"/>
        </w:rPr>
        <w:t>Eluent chemicals must be dried before weighing</w:t>
      </w:r>
    </w:p>
    <w:p w14:paraId="54FC6BDF" w14:textId="7E699E2F" w:rsidR="0095353C" w:rsidRPr="00D63F6F" w:rsidRDefault="0095353C" w:rsidP="0095353C">
      <w:pPr>
        <w:pStyle w:val="ListParagraph"/>
        <w:numPr>
          <w:ilvl w:val="2"/>
          <w:numId w:val="9"/>
        </w:numPr>
        <w:rPr>
          <w:sz w:val="24"/>
          <w:szCs w:val="24"/>
        </w:rPr>
      </w:pPr>
      <w:r w:rsidRPr="00D63F6F">
        <w:rPr>
          <w:sz w:val="24"/>
          <w:szCs w:val="24"/>
        </w:rPr>
        <w:t xml:space="preserve">Fill </w:t>
      </w:r>
      <w:r>
        <w:rPr>
          <w:sz w:val="24"/>
          <w:szCs w:val="24"/>
        </w:rPr>
        <w:t>two</w:t>
      </w:r>
      <w:r w:rsidR="00BF454B">
        <w:rPr>
          <w:sz w:val="24"/>
          <w:szCs w:val="24"/>
        </w:rPr>
        <w:t xml:space="preserve"> aluminum drying tins</w:t>
      </w:r>
      <w:r w:rsidRPr="00D63F6F">
        <w:rPr>
          <w:sz w:val="24"/>
          <w:szCs w:val="24"/>
        </w:rPr>
        <w:t xml:space="preserve">: </w:t>
      </w:r>
      <w:r>
        <w:rPr>
          <w:sz w:val="24"/>
          <w:szCs w:val="24"/>
        </w:rPr>
        <w:t xml:space="preserve">one </w:t>
      </w:r>
      <w:r w:rsidRPr="00D63F6F">
        <w:rPr>
          <w:sz w:val="24"/>
          <w:szCs w:val="24"/>
        </w:rPr>
        <w:t>with</w:t>
      </w:r>
      <w:r w:rsidR="00BF454B">
        <w:rPr>
          <w:sz w:val="24"/>
          <w:szCs w:val="24"/>
        </w:rPr>
        <w:t xml:space="preserve"> </w:t>
      </w:r>
      <w:r w:rsidR="00AC5402">
        <w:rPr>
          <w:sz w:val="24"/>
          <w:szCs w:val="24"/>
        </w:rPr>
        <w:t>approximately</w:t>
      </w:r>
      <w:r w:rsidR="00F4004D">
        <w:rPr>
          <w:sz w:val="24"/>
          <w:szCs w:val="24"/>
        </w:rPr>
        <w:t xml:space="preserve"> 24g </w:t>
      </w:r>
      <w:r w:rsidR="00BF454B">
        <w:rPr>
          <w:sz w:val="24"/>
          <w:szCs w:val="24"/>
        </w:rPr>
        <w:t>of</w:t>
      </w:r>
      <w:r w:rsidRPr="00D63F6F">
        <w:rPr>
          <w:sz w:val="24"/>
          <w:szCs w:val="24"/>
        </w:rPr>
        <w:t xml:space="preserve"> </w:t>
      </w:r>
      <w:r w:rsidR="00BF454B">
        <w:rPr>
          <w:sz w:val="24"/>
          <w:szCs w:val="24"/>
        </w:rPr>
        <w:t>Sodium Carbonate</w:t>
      </w:r>
      <w:r w:rsidRPr="00D63F6F">
        <w:rPr>
          <w:sz w:val="24"/>
          <w:szCs w:val="24"/>
        </w:rPr>
        <w:t xml:space="preserve"> and the other one </w:t>
      </w:r>
      <w:r w:rsidR="00AC5402">
        <w:rPr>
          <w:sz w:val="24"/>
          <w:szCs w:val="24"/>
        </w:rPr>
        <w:t>with approximately</w:t>
      </w:r>
      <w:r w:rsidR="00F4004D">
        <w:rPr>
          <w:sz w:val="24"/>
          <w:szCs w:val="24"/>
        </w:rPr>
        <w:t xml:space="preserve"> 9g </w:t>
      </w:r>
      <w:r w:rsidR="00BF454B">
        <w:rPr>
          <w:sz w:val="24"/>
          <w:szCs w:val="24"/>
        </w:rPr>
        <w:t>of Sodium Bicarbonate</w:t>
      </w:r>
      <w:r w:rsidRPr="00D63F6F">
        <w:rPr>
          <w:sz w:val="24"/>
          <w:szCs w:val="24"/>
        </w:rPr>
        <w:t xml:space="preserve"> </w:t>
      </w:r>
    </w:p>
    <w:p w14:paraId="72C33382" w14:textId="34E66178" w:rsidR="0095353C" w:rsidRPr="00D63F6F" w:rsidRDefault="0095353C" w:rsidP="0095353C">
      <w:pPr>
        <w:pStyle w:val="ListParagraph"/>
        <w:numPr>
          <w:ilvl w:val="2"/>
          <w:numId w:val="9"/>
        </w:numPr>
        <w:rPr>
          <w:sz w:val="24"/>
          <w:szCs w:val="24"/>
        </w:rPr>
      </w:pPr>
      <w:r w:rsidRPr="00D63F6F">
        <w:rPr>
          <w:sz w:val="24"/>
          <w:szCs w:val="24"/>
        </w:rPr>
        <w:t>Once the ov</w:t>
      </w:r>
      <w:r w:rsidR="00BF454B">
        <w:rPr>
          <w:sz w:val="24"/>
          <w:szCs w:val="24"/>
        </w:rPr>
        <w:t>en is preheated</w:t>
      </w:r>
      <w:r w:rsidR="00E678C4">
        <w:rPr>
          <w:sz w:val="24"/>
          <w:szCs w:val="24"/>
        </w:rPr>
        <w:t xml:space="preserve"> to 550</w:t>
      </w:r>
      <w:r w:rsidR="00554DDD">
        <w:rPr>
          <w:sz w:val="24"/>
          <w:szCs w:val="24"/>
        </w:rPr>
        <w:t xml:space="preserve"> degrees </w:t>
      </w:r>
      <w:r w:rsidR="00406E49">
        <w:rPr>
          <w:sz w:val="24"/>
          <w:szCs w:val="24"/>
        </w:rPr>
        <w:t>Celsius</w:t>
      </w:r>
      <w:r w:rsidR="00BF454B">
        <w:rPr>
          <w:sz w:val="24"/>
          <w:szCs w:val="24"/>
        </w:rPr>
        <w:t>, place the two</w:t>
      </w:r>
      <w:r w:rsidRPr="00D63F6F">
        <w:rPr>
          <w:sz w:val="24"/>
          <w:szCs w:val="24"/>
        </w:rPr>
        <w:t xml:space="preserve"> containers into the oven </w:t>
      </w:r>
      <w:r w:rsidR="00BF454B">
        <w:rPr>
          <w:sz w:val="24"/>
          <w:szCs w:val="24"/>
        </w:rPr>
        <w:t>and bake for at least 1</w:t>
      </w:r>
      <w:r w:rsidR="00373615">
        <w:rPr>
          <w:sz w:val="24"/>
          <w:szCs w:val="24"/>
        </w:rPr>
        <w:t xml:space="preserve"> hour</w:t>
      </w:r>
      <w:r w:rsidR="00554DDD">
        <w:rPr>
          <w:sz w:val="24"/>
          <w:szCs w:val="24"/>
        </w:rPr>
        <w:t>.</w:t>
      </w:r>
      <w:r w:rsidR="00BF454B">
        <w:rPr>
          <w:sz w:val="24"/>
          <w:szCs w:val="24"/>
        </w:rPr>
        <w:t xml:space="preserve"> </w:t>
      </w:r>
    </w:p>
    <w:p w14:paraId="0BA61844" w14:textId="56098BBB" w:rsidR="0095353C" w:rsidRPr="00D63F6F" w:rsidRDefault="00BF454B" w:rsidP="0095353C">
      <w:pPr>
        <w:pStyle w:val="ListParagraph"/>
        <w:numPr>
          <w:ilvl w:val="2"/>
          <w:numId w:val="9"/>
        </w:numPr>
        <w:rPr>
          <w:sz w:val="24"/>
          <w:szCs w:val="24"/>
        </w:rPr>
      </w:pPr>
      <w:r>
        <w:rPr>
          <w:sz w:val="24"/>
          <w:szCs w:val="24"/>
        </w:rPr>
        <w:t>After drying, allow chemicals to cool</w:t>
      </w:r>
      <w:r w:rsidR="0095353C" w:rsidRPr="00D63F6F">
        <w:rPr>
          <w:sz w:val="24"/>
          <w:szCs w:val="24"/>
        </w:rPr>
        <w:t xml:space="preserve"> in the</w:t>
      </w:r>
      <w:r w:rsidR="00453222">
        <w:rPr>
          <w:sz w:val="24"/>
          <w:szCs w:val="24"/>
        </w:rPr>
        <w:t xml:space="preserve"> oven for at least one hour and in the</w:t>
      </w:r>
      <w:r w:rsidR="0095353C" w:rsidRPr="00D63F6F">
        <w:rPr>
          <w:sz w:val="24"/>
          <w:szCs w:val="24"/>
        </w:rPr>
        <w:t xml:space="preserve"> </w:t>
      </w:r>
      <w:r w:rsidR="00406E49" w:rsidRPr="00D63F6F">
        <w:rPr>
          <w:sz w:val="24"/>
          <w:szCs w:val="24"/>
        </w:rPr>
        <w:t>desiccator</w:t>
      </w:r>
      <w:r w:rsidR="00E678C4">
        <w:rPr>
          <w:sz w:val="24"/>
          <w:szCs w:val="24"/>
        </w:rPr>
        <w:t xml:space="preserve"> </w:t>
      </w:r>
      <w:r w:rsidR="00554DDD">
        <w:rPr>
          <w:sz w:val="24"/>
          <w:szCs w:val="24"/>
        </w:rPr>
        <w:t>for 1</w:t>
      </w:r>
      <w:r w:rsidR="00373615">
        <w:rPr>
          <w:sz w:val="24"/>
          <w:szCs w:val="24"/>
        </w:rPr>
        <w:t xml:space="preserve"> hour</w:t>
      </w:r>
      <w:r w:rsidR="00554DDD">
        <w:rPr>
          <w:sz w:val="24"/>
          <w:szCs w:val="24"/>
        </w:rPr>
        <w:t xml:space="preserve"> or until the tins are cool enough to handle</w:t>
      </w:r>
      <w:r w:rsidR="00E678C4">
        <w:rPr>
          <w:sz w:val="24"/>
          <w:szCs w:val="24"/>
        </w:rPr>
        <w:t>.</w:t>
      </w:r>
      <w:r w:rsidR="0095353C" w:rsidRPr="00D63F6F">
        <w:rPr>
          <w:sz w:val="24"/>
          <w:szCs w:val="24"/>
        </w:rPr>
        <w:t xml:space="preserve"> </w:t>
      </w:r>
    </w:p>
    <w:p w14:paraId="7DFD991A" w14:textId="77777777" w:rsidR="0095353C" w:rsidRPr="00D63F6F" w:rsidRDefault="0095353C" w:rsidP="0095353C">
      <w:pPr>
        <w:pStyle w:val="ListParagraph"/>
        <w:numPr>
          <w:ilvl w:val="1"/>
          <w:numId w:val="9"/>
        </w:numPr>
        <w:rPr>
          <w:sz w:val="24"/>
          <w:szCs w:val="24"/>
        </w:rPr>
      </w:pPr>
      <w:r w:rsidRPr="00D63F6F">
        <w:rPr>
          <w:sz w:val="24"/>
          <w:szCs w:val="24"/>
        </w:rPr>
        <w:t>Preparing the 20x Concentrated Eluent Solution</w:t>
      </w:r>
    </w:p>
    <w:p w14:paraId="2AFE8507" w14:textId="6ADBE97A" w:rsidR="0095353C" w:rsidRPr="00D63F6F" w:rsidRDefault="0095353C" w:rsidP="0095353C">
      <w:pPr>
        <w:pStyle w:val="ListParagraph"/>
        <w:numPr>
          <w:ilvl w:val="2"/>
          <w:numId w:val="9"/>
        </w:numPr>
        <w:rPr>
          <w:sz w:val="24"/>
          <w:szCs w:val="24"/>
        </w:rPr>
      </w:pPr>
      <w:r w:rsidRPr="00D63F6F">
        <w:rPr>
          <w:sz w:val="24"/>
          <w:szCs w:val="24"/>
        </w:rPr>
        <w:t xml:space="preserve">From the </w:t>
      </w:r>
      <w:r w:rsidR="00686276">
        <w:rPr>
          <w:sz w:val="24"/>
          <w:szCs w:val="24"/>
        </w:rPr>
        <w:t>dry</w:t>
      </w:r>
      <w:r w:rsidRPr="00D63F6F">
        <w:rPr>
          <w:sz w:val="24"/>
          <w:szCs w:val="24"/>
        </w:rPr>
        <w:t xml:space="preserve"> chemicals, measure 19.078g of Sodium Carbonate and 4.704g of Sodium Bicarbonate</w:t>
      </w:r>
    </w:p>
    <w:p w14:paraId="01421E83" w14:textId="3C7BDA1D" w:rsidR="0095353C" w:rsidRPr="00D63F6F" w:rsidRDefault="00BF454B" w:rsidP="0095353C">
      <w:pPr>
        <w:pStyle w:val="ListParagraph"/>
        <w:numPr>
          <w:ilvl w:val="2"/>
          <w:numId w:val="9"/>
        </w:numPr>
        <w:rPr>
          <w:sz w:val="24"/>
          <w:szCs w:val="24"/>
        </w:rPr>
      </w:pPr>
      <w:r>
        <w:rPr>
          <w:sz w:val="24"/>
          <w:szCs w:val="24"/>
        </w:rPr>
        <w:t>Dilute the two chemicals to 2L utilizing a 2</w:t>
      </w:r>
      <w:r w:rsidR="0095353C" w:rsidRPr="00D63F6F">
        <w:rPr>
          <w:sz w:val="24"/>
          <w:szCs w:val="24"/>
        </w:rPr>
        <w:t xml:space="preserve">L volumetric flask with ultrapure water. </w:t>
      </w:r>
    </w:p>
    <w:p w14:paraId="60992735" w14:textId="1198DFE4" w:rsidR="0095353C" w:rsidRDefault="0095353C" w:rsidP="0095353C">
      <w:pPr>
        <w:pStyle w:val="ListParagraph"/>
        <w:numPr>
          <w:ilvl w:val="2"/>
          <w:numId w:val="9"/>
        </w:numPr>
        <w:rPr>
          <w:sz w:val="24"/>
          <w:szCs w:val="24"/>
        </w:rPr>
      </w:pPr>
      <w:r w:rsidRPr="00D63F6F">
        <w:rPr>
          <w:sz w:val="24"/>
          <w:szCs w:val="24"/>
        </w:rPr>
        <w:t xml:space="preserve">Store the solution in two 1L Nalgene bottles, </w:t>
      </w:r>
      <w:r w:rsidR="00BF454B">
        <w:rPr>
          <w:sz w:val="24"/>
          <w:szCs w:val="24"/>
        </w:rPr>
        <w:t>labelled with “20x concentrated eluent,” your initials, and date made</w:t>
      </w:r>
      <w:r w:rsidR="00554DDD">
        <w:rPr>
          <w:sz w:val="24"/>
          <w:szCs w:val="24"/>
        </w:rPr>
        <w:t>.</w:t>
      </w:r>
    </w:p>
    <w:p w14:paraId="58516C49" w14:textId="7D3090DA" w:rsidR="0095353C" w:rsidRPr="00686276" w:rsidRDefault="00BF454B" w:rsidP="0095353C">
      <w:pPr>
        <w:pStyle w:val="ListParagraph"/>
        <w:numPr>
          <w:ilvl w:val="2"/>
          <w:numId w:val="9"/>
        </w:numPr>
        <w:rPr>
          <w:sz w:val="24"/>
          <w:szCs w:val="24"/>
        </w:rPr>
      </w:pPr>
      <w:r>
        <w:rPr>
          <w:sz w:val="24"/>
          <w:szCs w:val="24"/>
        </w:rPr>
        <w:t xml:space="preserve">This makes 2L, enough to last for several months. Store in the </w:t>
      </w:r>
      <w:proofErr w:type="gramStart"/>
      <w:r w:rsidR="00554DDD">
        <w:rPr>
          <w:sz w:val="24"/>
          <w:szCs w:val="24"/>
        </w:rPr>
        <w:t>reagents</w:t>
      </w:r>
      <w:proofErr w:type="gramEnd"/>
      <w:r w:rsidR="00554DDD">
        <w:rPr>
          <w:sz w:val="24"/>
          <w:szCs w:val="24"/>
        </w:rPr>
        <w:t xml:space="preserve"> refrigerator</w:t>
      </w:r>
      <w:r>
        <w:rPr>
          <w:sz w:val="24"/>
          <w:szCs w:val="24"/>
        </w:rPr>
        <w:t>.</w:t>
      </w:r>
    </w:p>
    <w:sectPr w:rsidR="0095353C" w:rsidRPr="006862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68D03" w14:textId="77777777" w:rsidR="004C3784" w:rsidRDefault="004C3784" w:rsidP="00E4271A">
      <w:pPr>
        <w:spacing w:after="0" w:line="240" w:lineRule="auto"/>
      </w:pPr>
      <w:r>
        <w:separator/>
      </w:r>
    </w:p>
  </w:endnote>
  <w:endnote w:type="continuationSeparator" w:id="0">
    <w:p w14:paraId="3AEE4016" w14:textId="77777777" w:rsidR="004C3784" w:rsidRDefault="004C3784" w:rsidP="00E4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D534" w14:textId="77777777" w:rsidR="004C3784" w:rsidRDefault="004C3784" w:rsidP="00E4271A">
      <w:pPr>
        <w:spacing w:after="0" w:line="240" w:lineRule="auto"/>
      </w:pPr>
      <w:r>
        <w:separator/>
      </w:r>
    </w:p>
  </w:footnote>
  <w:footnote w:type="continuationSeparator" w:id="0">
    <w:p w14:paraId="3D2F4328" w14:textId="77777777" w:rsidR="004C3784" w:rsidRDefault="004C3784" w:rsidP="00E4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718" w14:textId="1B34977E" w:rsidR="001F6CC8" w:rsidRDefault="001F6CC8" w:rsidP="00A23649">
    <w:pPr>
      <w:pStyle w:val="Header"/>
      <w:jc w:val="right"/>
    </w:pPr>
    <w:proofErr w:type="spellStart"/>
    <w:r>
      <w:t>Loecke</w:t>
    </w:r>
    <w:proofErr w:type="spellEnd"/>
    <w:r>
      <w:t xml:space="preserve"> Lab at the University of Kansas</w:t>
    </w:r>
  </w:p>
  <w:p w14:paraId="2D8A430D" w14:textId="22EE41E1" w:rsidR="003E7421" w:rsidRDefault="003E7421" w:rsidP="00A23649">
    <w:pPr>
      <w:pStyle w:val="Header"/>
      <w:jc w:val="right"/>
    </w:pPr>
    <w:r>
      <w:t xml:space="preserve">Updated by </w:t>
    </w:r>
    <w:r w:rsidR="00052C56">
      <w:t>B. Richards and R. Wakefield</w:t>
    </w:r>
  </w:p>
  <w:p w14:paraId="4B4B1784" w14:textId="03BEE292" w:rsidR="003E7421" w:rsidRDefault="003E7421" w:rsidP="00A23649">
    <w:pPr>
      <w:pStyle w:val="Header"/>
      <w:jc w:val="right"/>
    </w:pPr>
    <w:r>
      <w:t xml:space="preserve"> </w:t>
    </w:r>
    <w:r w:rsidR="00052C56">
      <w:t xml:space="preserve">September </w:t>
    </w:r>
    <w:r>
      <w:t>2019</w:t>
    </w:r>
  </w:p>
  <w:p w14:paraId="582575B3" w14:textId="78FECE3F" w:rsidR="003E7421" w:rsidRPr="00A23649" w:rsidRDefault="003E7421" w:rsidP="00A23649">
    <w:pPr>
      <w:pStyle w:val="Header"/>
      <w:jc w:val="right"/>
    </w:pPr>
    <w:r>
      <w:fldChar w:fldCharType="begin"/>
    </w:r>
    <w:r>
      <w:instrText xml:space="preserve"> PAGE   \* MERGEFORMAT </w:instrText>
    </w:r>
    <w:r>
      <w:fldChar w:fldCharType="separate"/>
    </w:r>
    <w:r w:rsidR="0039660F">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5E37"/>
    <w:multiLevelType w:val="hybridMultilevel"/>
    <w:tmpl w:val="6FAC9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BD081C"/>
    <w:multiLevelType w:val="hybridMultilevel"/>
    <w:tmpl w:val="DB1C5588"/>
    <w:lvl w:ilvl="0" w:tplc="60064B34">
      <w:start w:val="1"/>
      <w:numFmt w:val="decimal"/>
      <w:lvlText w:val="%1.)"/>
      <w:lvlJc w:val="left"/>
      <w:pPr>
        <w:ind w:left="720" w:hanging="360"/>
      </w:pPr>
      <w:rPr>
        <w:rFonts w:hint="default"/>
        <w:color w:val="000000" w:themeColor="text1"/>
      </w:rPr>
    </w:lvl>
    <w:lvl w:ilvl="1" w:tplc="CF6011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E50FC"/>
    <w:multiLevelType w:val="hybridMultilevel"/>
    <w:tmpl w:val="FF18F586"/>
    <w:lvl w:ilvl="0" w:tplc="BC00F8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92A83"/>
    <w:multiLevelType w:val="hybridMultilevel"/>
    <w:tmpl w:val="42205A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D9C7F84"/>
    <w:multiLevelType w:val="hybridMultilevel"/>
    <w:tmpl w:val="40FC9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7167DE"/>
    <w:multiLevelType w:val="hybridMultilevel"/>
    <w:tmpl w:val="EB187782"/>
    <w:lvl w:ilvl="0" w:tplc="1AD6D7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17E30"/>
    <w:multiLevelType w:val="hybridMultilevel"/>
    <w:tmpl w:val="F146CC5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D5EECBAE">
      <w:start w:val="4"/>
      <w:numFmt w:val="decimal"/>
      <w:lvlText w:val="%3."/>
      <w:lvlJc w:val="left"/>
      <w:pPr>
        <w:ind w:left="3960" w:hanging="360"/>
      </w:pPr>
      <w:rPr>
        <w:rFonts w:hint="default"/>
      </w:rPr>
    </w:lvl>
    <w:lvl w:ilvl="3" w:tplc="83B068E8">
      <w:start w:val="6"/>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4862DB3"/>
    <w:multiLevelType w:val="hybridMultilevel"/>
    <w:tmpl w:val="07DE44B2"/>
    <w:lvl w:ilvl="0" w:tplc="12B613E2">
      <w:start w:val="6"/>
      <w:numFmt w:val="decimal"/>
      <w:lvlText w:val="%1.)"/>
      <w:lvlJc w:val="left"/>
      <w:pPr>
        <w:ind w:left="720" w:hanging="360"/>
      </w:pPr>
      <w:rPr>
        <w:rFonts w:hint="default"/>
      </w:rPr>
    </w:lvl>
    <w:lvl w:ilvl="1" w:tplc="8FC854FA">
      <w:start w:val="1"/>
      <w:numFmt w:val="lowerLetter"/>
      <w:lvlText w:val="%2."/>
      <w:lvlJc w:val="left"/>
      <w:pPr>
        <w:ind w:left="1440" w:hanging="360"/>
      </w:pPr>
      <w:rPr>
        <w:b w:val="0"/>
        <w:sz w:val="24"/>
        <w:szCs w:val="24"/>
      </w:rPr>
    </w:lvl>
    <w:lvl w:ilvl="2" w:tplc="DE12FE98">
      <w:start w:val="1"/>
      <w:numFmt w:val="lowerRoman"/>
      <w:lvlText w:val="%3."/>
      <w:lvlJc w:val="right"/>
      <w:pPr>
        <w:ind w:left="2160" w:hanging="180"/>
      </w:pPr>
      <w:rPr>
        <w:b w:val="0"/>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4037E"/>
    <w:multiLevelType w:val="hybridMultilevel"/>
    <w:tmpl w:val="5A922A2A"/>
    <w:lvl w:ilvl="0" w:tplc="87567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FA4504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82BC1"/>
    <w:multiLevelType w:val="hybridMultilevel"/>
    <w:tmpl w:val="28F48174"/>
    <w:lvl w:ilvl="0" w:tplc="1FAC5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92768E"/>
    <w:multiLevelType w:val="hybridMultilevel"/>
    <w:tmpl w:val="CDA84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97A0D"/>
    <w:multiLevelType w:val="hybridMultilevel"/>
    <w:tmpl w:val="152240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5507D"/>
    <w:multiLevelType w:val="hybridMultilevel"/>
    <w:tmpl w:val="88605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D8517A"/>
    <w:multiLevelType w:val="hybridMultilevel"/>
    <w:tmpl w:val="83F4D09E"/>
    <w:lvl w:ilvl="0" w:tplc="99F26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2552"/>
    <w:multiLevelType w:val="hybridMultilevel"/>
    <w:tmpl w:val="83F4D09E"/>
    <w:lvl w:ilvl="0" w:tplc="99F26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45A94"/>
    <w:multiLevelType w:val="hybridMultilevel"/>
    <w:tmpl w:val="AA40C868"/>
    <w:lvl w:ilvl="0" w:tplc="3E12B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F5837"/>
    <w:multiLevelType w:val="hybridMultilevel"/>
    <w:tmpl w:val="F7BC8C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F086DE4"/>
    <w:multiLevelType w:val="hybridMultilevel"/>
    <w:tmpl w:val="40FC9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86680F"/>
    <w:multiLevelType w:val="hybridMultilevel"/>
    <w:tmpl w:val="88605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23350B"/>
    <w:multiLevelType w:val="hybridMultilevel"/>
    <w:tmpl w:val="55CE32DE"/>
    <w:lvl w:ilvl="0" w:tplc="27346F9C">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74995CAD"/>
    <w:multiLevelType w:val="hybridMultilevel"/>
    <w:tmpl w:val="4614C722"/>
    <w:lvl w:ilvl="0" w:tplc="5074C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5175EF"/>
    <w:multiLevelType w:val="hybridMultilevel"/>
    <w:tmpl w:val="419C8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7377D"/>
    <w:multiLevelType w:val="hybridMultilevel"/>
    <w:tmpl w:val="EE06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D61BAF"/>
    <w:multiLevelType w:val="hybridMultilevel"/>
    <w:tmpl w:val="93106E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9B7C21"/>
    <w:multiLevelType w:val="hybridMultilevel"/>
    <w:tmpl w:val="6F2C6ABA"/>
    <w:lvl w:ilvl="0" w:tplc="0C547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
  </w:num>
  <w:num w:numId="4">
    <w:abstractNumId w:val="14"/>
  </w:num>
  <w:num w:numId="5">
    <w:abstractNumId w:val="20"/>
  </w:num>
  <w:num w:numId="6">
    <w:abstractNumId w:val="8"/>
  </w:num>
  <w:num w:numId="7">
    <w:abstractNumId w:val="1"/>
  </w:num>
  <w:num w:numId="8">
    <w:abstractNumId w:val="5"/>
  </w:num>
  <w:num w:numId="9">
    <w:abstractNumId w:val="13"/>
  </w:num>
  <w:num w:numId="10">
    <w:abstractNumId w:val="0"/>
  </w:num>
  <w:num w:numId="11">
    <w:abstractNumId w:val="22"/>
  </w:num>
  <w:num w:numId="12">
    <w:abstractNumId w:val="6"/>
  </w:num>
  <w:num w:numId="13">
    <w:abstractNumId w:val="9"/>
  </w:num>
  <w:num w:numId="14">
    <w:abstractNumId w:val="7"/>
  </w:num>
  <w:num w:numId="15">
    <w:abstractNumId w:val="19"/>
  </w:num>
  <w:num w:numId="16">
    <w:abstractNumId w:val="10"/>
  </w:num>
  <w:num w:numId="17">
    <w:abstractNumId w:val="23"/>
  </w:num>
  <w:num w:numId="18">
    <w:abstractNumId w:val="11"/>
  </w:num>
  <w:num w:numId="19">
    <w:abstractNumId w:val="17"/>
  </w:num>
  <w:num w:numId="20">
    <w:abstractNumId w:val="4"/>
  </w:num>
  <w:num w:numId="21">
    <w:abstractNumId w:val="3"/>
  </w:num>
  <w:num w:numId="22">
    <w:abstractNumId w:val="21"/>
  </w:num>
  <w:num w:numId="23">
    <w:abstractNumId w:val="16"/>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56"/>
    <w:rsid w:val="00004120"/>
    <w:rsid w:val="0002338B"/>
    <w:rsid w:val="00050BA9"/>
    <w:rsid w:val="00052C56"/>
    <w:rsid w:val="000A7882"/>
    <w:rsid w:val="000C2295"/>
    <w:rsid w:val="000C4E33"/>
    <w:rsid w:val="000C7B3D"/>
    <w:rsid w:val="000E3267"/>
    <w:rsid w:val="000E3F0B"/>
    <w:rsid w:val="00112DE7"/>
    <w:rsid w:val="00123159"/>
    <w:rsid w:val="0012380F"/>
    <w:rsid w:val="00126D18"/>
    <w:rsid w:val="00141DFE"/>
    <w:rsid w:val="00150E5C"/>
    <w:rsid w:val="00157B79"/>
    <w:rsid w:val="0016100A"/>
    <w:rsid w:val="001626A9"/>
    <w:rsid w:val="001634AE"/>
    <w:rsid w:val="0018727C"/>
    <w:rsid w:val="001D46CF"/>
    <w:rsid w:val="001E2B3F"/>
    <w:rsid w:val="001E2DCF"/>
    <w:rsid w:val="001E609C"/>
    <w:rsid w:val="001E648C"/>
    <w:rsid w:val="001F50C9"/>
    <w:rsid w:val="001F6CC8"/>
    <w:rsid w:val="002012BF"/>
    <w:rsid w:val="00222216"/>
    <w:rsid w:val="0023160F"/>
    <w:rsid w:val="00241144"/>
    <w:rsid w:val="0026094A"/>
    <w:rsid w:val="00265E47"/>
    <w:rsid w:val="00273E28"/>
    <w:rsid w:val="002867FA"/>
    <w:rsid w:val="0029288E"/>
    <w:rsid w:val="00295C12"/>
    <w:rsid w:val="002A099B"/>
    <w:rsid w:val="002B0005"/>
    <w:rsid w:val="002C1B63"/>
    <w:rsid w:val="002F2708"/>
    <w:rsid w:val="00315808"/>
    <w:rsid w:val="003208EB"/>
    <w:rsid w:val="00354A9D"/>
    <w:rsid w:val="00371521"/>
    <w:rsid w:val="00373615"/>
    <w:rsid w:val="00383B92"/>
    <w:rsid w:val="0039660F"/>
    <w:rsid w:val="003B2DEE"/>
    <w:rsid w:val="003C5324"/>
    <w:rsid w:val="003C71E1"/>
    <w:rsid w:val="003E13B8"/>
    <w:rsid w:val="003E1905"/>
    <w:rsid w:val="003E7421"/>
    <w:rsid w:val="0040099D"/>
    <w:rsid w:val="00406E49"/>
    <w:rsid w:val="00427E04"/>
    <w:rsid w:val="00430469"/>
    <w:rsid w:val="00447D63"/>
    <w:rsid w:val="00453222"/>
    <w:rsid w:val="00455F53"/>
    <w:rsid w:val="00465DEB"/>
    <w:rsid w:val="004A668C"/>
    <w:rsid w:val="004C3784"/>
    <w:rsid w:val="004C5969"/>
    <w:rsid w:val="004D04C9"/>
    <w:rsid w:val="004E302A"/>
    <w:rsid w:val="004E5C99"/>
    <w:rsid w:val="004F4865"/>
    <w:rsid w:val="00500A18"/>
    <w:rsid w:val="00501E0A"/>
    <w:rsid w:val="00533980"/>
    <w:rsid w:val="005373F7"/>
    <w:rsid w:val="00554DDD"/>
    <w:rsid w:val="0055582F"/>
    <w:rsid w:val="00555F1D"/>
    <w:rsid w:val="0055671B"/>
    <w:rsid w:val="005A0854"/>
    <w:rsid w:val="005D20A3"/>
    <w:rsid w:val="006233E1"/>
    <w:rsid w:val="00627F2B"/>
    <w:rsid w:val="00670127"/>
    <w:rsid w:val="006841A9"/>
    <w:rsid w:val="00686276"/>
    <w:rsid w:val="00690CBF"/>
    <w:rsid w:val="006A5ADE"/>
    <w:rsid w:val="006B072E"/>
    <w:rsid w:val="006F2FBE"/>
    <w:rsid w:val="0070781D"/>
    <w:rsid w:val="00722D57"/>
    <w:rsid w:val="00741010"/>
    <w:rsid w:val="007629C5"/>
    <w:rsid w:val="007759F8"/>
    <w:rsid w:val="00791271"/>
    <w:rsid w:val="007A438E"/>
    <w:rsid w:val="007B6576"/>
    <w:rsid w:val="007C42D6"/>
    <w:rsid w:val="007E0ED0"/>
    <w:rsid w:val="007E4EDD"/>
    <w:rsid w:val="007F408A"/>
    <w:rsid w:val="00806CCF"/>
    <w:rsid w:val="0083077C"/>
    <w:rsid w:val="008370B5"/>
    <w:rsid w:val="00837DF5"/>
    <w:rsid w:val="00851596"/>
    <w:rsid w:val="008551AA"/>
    <w:rsid w:val="00856A71"/>
    <w:rsid w:val="00874212"/>
    <w:rsid w:val="0088341C"/>
    <w:rsid w:val="00895D38"/>
    <w:rsid w:val="008D1CF0"/>
    <w:rsid w:val="0090003B"/>
    <w:rsid w:val="0093188E"/>
    <w:rsid w:val="00943608"/>
    <w:rsid w:val="0095326D"/>
    <w:rsid w:val="0095353C"/>
    <w:rsid w:val="00956012"/>
    <w:rsid w:val="00962CE1"/>
    <w:rsid w:val="009A33B4"/>
    <w:rsid w:val="009A5560"/>
    <w:rsid w:val="009B532A"/>
    <w:rsid w:val="009D720A"/>
    <w:rsid w:val="009E0FCB"/>
    <w:rsid w:val="009E1BFB"/>
    <w:rsid w:val="00A01265"/>
    <w:rsid w:val="00A03AAE"/>
    <w:rsid w:val="00A15E40"/>
    <w:rsid w:val="00A20390"/>
    <w:rsid w:val="00A23649"/>
    <w:rsid w:val="00A25F07"/>
    <w:rsid w:val="00A44892"/>
    <w:rsid w:val="00A50E62"/>
    <w:rsid w:val="00A5526A"/>
    <w:rsid w:val="00A65985"/>
    <w:rsid w:val="00A728D6"/>
    <w:rsid w:val="00A805BF"/>
    <w:rsid w:val="00A86ECB"/>
    <w:rsid w:val="00A9237A"/>
    <w:rsid w:val="00A95629"/>
    <w:rsid w:val="00AB1AC0"/>
    <w:rsid w:val="00AB362B"/>
    <w:rsid w:val="00AC3CFA"/>
    <w:rsid w:val="00AC5402"/>
    <w:rsid w:val="00AC7C03"/>
    <w:rsid w:val="00AD3B92"/>
    <w:rsid w:val="00B22195"/>
    <w:rsid w:val="00B30506"/>
    <w:rsid w:val="00B374B8"/>
    <w:rsid w:val="00B407F2"/>
    <w:rsid w:val="00B5157D"/>
    <w:rsid w:val="00B538F7"/>
    <w:rsid w:val="00B613A8"/>
    <w:rsid w:val="00B6329F"/>
    <w:rsid w:val="00B8006F"/>
    <w:rsid w:val="00B913A2"/>
    <w:rsid w:val="00B917A7"/>
    <w:rsid w:val="00B9281C"/>
    <w:rsid w:val="00BD4ABD"/>
    <w:rsid w:val="00BE63A0"/>
    <w:rsid w:val="00BF454B"/>
    <w:rsid w:val="00C0211B"/>
    <w:rsid w:val="00C045A5"/>
    <w:rsid w:val="00C41663"/>
    <w:rsid w:val="00C7328C"/>
    <w:rsid w:val="00C7783C"/>
    <w:rsid w:val="00C90772"/>
    <w:rsid w:val="00CA4FA6"/>
    <w:rsid w:val="00CB26E6"/>
    <w:rsid w:val="00CD499E"/>
    <w:rsid w:val="00CE081B"/>
    <w:rsid w:val="00CE25FD"/>
    <w:rsid w:val="00CE52A8"/>
    <w:rsid w:val="00D156A1"/>
    <w:rsid w:val="00D1791D"/>
    <w:rsid w:val="00D50DB2"/>
    <w:rsid w:val="00D63F6F"/>
    <w:rsid w:val="00D827F0"/>
    <w:rsid w:val="00DB7D30"/>
    <w:rsid w:val="00DC46DB"/>
    <w:rsid w:val="00DE17FA"/>
    <w:rsid w:val="00DF2D93"/>
    <w:rsid w:val="00DF4537"/>
    <w:rsid w:val="00E040CA"/>
    <w:rsid w:val="00E118BE"/>
    <w:rsid w:val="00E20B50"/>
    <w:rsid w:val="00E4271A"/>
    <w:rsid w:val="00E62FD5"/>
    <w:rsid w:val="00E64A45"/>
    <w:rsid w:val="00E678C4"/>
    <w:rsid w:val="00E85530"/>
    <w:rsid w:val="00EA1BA5"/>
    <w:rsid w:val="00EA74B9"/>
    <w:rsid w:val="00EA796F"/>
    <w:rsid w:val="00EC6356"/>
    <w:rsid w:val="00ED2DB5"/>
    <w:rsid w:val="00EF498E"/>
    <w:rsid w:val="00F00968"/>
    <w:rsid w:val="00F07E2B"/>
    <w:rsid w:val="00F26EB2"/>
    <w:rsid w:val="00F31523"/>
    <w:rsid w:val="00F4004D"/>
    <w:rsid w:val="00F52698"/>
    <w:rsid w:val="00F5391F"/>
    <w:rsid w:val="00F57BCB"/>
    <w:rsid w:val="00FD7D92"/>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3A8A"/>
  <w15:chartTrackingRefBased/>
  <w15:docId w15:val="{F22D29AD-CB38-448C-8345-92059946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56"/>
    <w:pPr>
      <w:ind w:left="720"/>
      <w:contextualSpacing/>
    </w:pPr>
  </w:style>
  <w:style w:type="paragraph" w:styleId="Header">
    <w:name w:val="header"/>
    <w:basedOn w:val="Normal"/>
    <w:link w:val="HeaderChar"/>
    <w:uiPriority w:val="99"/>
    <w:unhideWhenUsed/>
    <w:rsid w:val="00E4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1A"/>
  </w:style>
  <w:style w:type="paragraph" w:styleId="Footer">
    <w:name w:val="footer"/>
    <w:basedOn w:val="Normal"/>
    <w:link w:val="FooterChar"/>
    <w:uiPriority w:val="99"/>
    <w:unhideWhenUsed/>
    <w:rsid w:val="00E4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1A"/>
  </w:style>
  <w:style w:type="paragraph" w:styleId="BalloonText">
    <w:name w:val="Balloon Text"/>
    <w:basedOn w:val="Normal"/>
    <w:link w:val="BalloonTextChar"/>
    <w:uiPriority w:val="99"/>
    <w:semiHidden/>
    <w:unhideWhenUsed/>
    <w:rsid w:val="004D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14C1-CC26-6845-9AAF-976B43C9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11</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loecke</dc:creator>
  <cp:keywords/>
  <dc:description/>
  <cp:lastModifiedBy>Nate Mietkiewicz</cp:lastModifiedBy>
  <cp:revision>56</cp:revision>
  <dcterms:created xsi:type="dcterms:W3CDTF">2019-09-10T15:33:00Z</dcterms:created>
  <dcterms:modified xsi:type="dcterms:W3CDTF">2020-02-05T18:33:00Z</dcterms:modified>
</cp:coreProperties>
</file>